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31" w:rsidRPr="0030240B" w:rsidRDefault="00C1317E" w:rsidP="0030240B">
      <w:pPr>
        <w:tabs>
          <w:tab w:val="center" w:pos="4153"/>
          <w:tab w:val="right" w:pos="8306"/>
        </w:tabs>
        <w:spacing w:line="460" w:lineRule="exact"/>
        <w:ind w:firstLineChars="48" w:firstLine="154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四川大学</w:t>
      </w:r>
      <w:r w:rsidR="00CD081B" w:rsidRPr="00033484">
        <w:rPr>
          <w:rFonts w:ascii="黑体" w:eastAsia="黑体" w:hint="eastAsia"/>
          <w:b/>
          <w:sz w:val="32"/>
          <w:szCs w:val="32"/>
        </w:rPr>
        <w:t>拔尖创新人才（吴玉章学院）指导教师</w:t>
      </w:r>
      <w:r w:rsidR="00287CE5" w:rsidRPr="00033484">
        <w:rPr>
          <w:rFonts w:ascii="黑体" w:eastAsia="黑体" w:hint="eastAsia"/>
          <w:b/>
          <w:sz w:val="32"/>
          <w:szCs w:val="32"/>
        </w:rPr>
        <w:t>实施</w:t>
      </w:r>
      <w:r w:rsidR="00CD081B" w:rsidRPr="00033484">
        <w:rPr>
          <w:rFonts w:ascii="黑体" w:eastAsia="黑体" w:hint="eastAsia"/>
          <w:b/>
          <w:sz w:val="32"/>
          <w:szCs w:val="32"/>
        </w:rPr>
        <w:t>办法（修订）</w:t>
      </w:r>
    </w:p>
    <w:p w:rsidR="00960F31" w:rsidRDefault="00960F31">
      <w:pPr>
        <w:spacing w:line="460" w:lineRule="exact"/>
        <w:ind w:firstLine="555"/>
        <w:rPr>
          <w:rFonts w:ascii="仿宋_GB2312" w:eastAsia="仿宋_GB2312"/>
          <w:b/>
          <w:sz w:val="31"/>
          <w:szCs w:val="31"/>
        </w:rPr>
      </w:pPr>
    </w:p>
    <w:p w:rsidR="00960F31" w:rsidRPr="00C1317E" w:rsidRDefault="0030240B" w:rsidP="0030240B">
      <w:pPr>
        <w:spacing w:line="460" w:lineRule="exact"/>
        <w:jc w:val="center"/>
        <w:rPr>
          <w:rFonts w:ascii="华文宋体" w:eastAsia="华文宋体" w:hAnsi="华文宋体"/>
          <w:b/>
          <w:sz w:val="30"/>
          <w:szCs w:val="30"/>
        </w:rPr>
      </w:pPr>
      <w:r w:rsidRPr="00C1317E">
        <w:rPr>
          <w:rFonts w:ascii="华文宋体" w:eastAsia="华文宋体" w:hAnsi="华文宋体" w:hint="eastAsia"/>
          <w:b/>
          <w:sz w:val="30"/>
          <w:szCs w:val="30"/>
        </w:rPr>
        <w:t xml:space="preserve">第一章  </w:t>
      </w:r>
      <w:r w:rsidR="00CD081B" w:rsidRPr="00C1317E">
        <w:rPr>
          <w:rFonts w:ascii="华文宋体" w:eastAsia="华文宋体" w:hAnsi="华文宋体" w:hint="eastAsia"/>
          <w:b/>
          <w:sz w:val="30"/>
          <w:szCs w:val="30"/>
        </w:rPr>
        <w:t>总则</w:t>
      </w:r>
    </w:p>
    <w:p w:rsidR="00960F31" w:rsidRPr="001225A4" w:rsidRDefault="00CD081B" w:rsidP="0069219F">
      <w:pPr>
        <w:ind w:firstLineChars="200" w:firstLine="560"/>
        <w:rPr>
          <w:rFonts w:ascii="华文宋体" w:eastAsia="华文宋体" w:hAnsi="华文宋体"/>
          <w:sz w:val="28"/>
          <w:szCs w:val="28"/>
        </w:rPr>
      </w:pPr>
      <w:r w:rsidRPr="001225A4">
        <w:rPr>
          <w:rFonts w:ascii="华文宋体" w:eastAsia="华文宋体" w:hAnsi="华文宋体" w:hint="eastAsia"/>
          <w:sz w:val="28"/>
          <w:szCs w:val="28"/>
        </w:rPr>
        <w:t>第一条  为了贯彻“选拔一流英才、荟萃一流名师、整合一流资源、实施一流管理、培育一流精英”的办学宗旨，实现培养造就一大批“个性品质一流、知识结构一流、实践能力一流、创新素质一流”的拔尖创新人才的培养目标，结合</w:t>
      </w:r>
      <w:r w:rsidR="0069219F" w:rsidRPr="001225A4">
        <w:rPr>
          <w:rFonts w:ascii="华文宋体" w:eastAsia="华文宋体" w:hAnsi="华文宋体" w:hint="eastAsia"/>
          <w:sz w:val="28"/>
          <w:szCs w:val="28"/>
        </w:rPr>
        <w:t>学校拔尖创新人才（吴玉章学院）培养实际</w:t>
      </w:r>
      <w:r w:rsidRPr="001225A4">
        <w:rPr>
          <w:rFonts w:ascii="华文宋体" w:eastAsia="华文宋体" w:hAnsi="华文宋体" w:hint="eastAsia"/>
          <w:sz w:val="28"/>
          <w:szCs w:val="28"/>
        </w:rPr>
        <w:t>情况，制定本办法。</w:t>
      </w:r>
    </w:p>
    <w:p w:rsidR="00960F31" w:rsidRPr="001225A4" w:rsidRDefault="00CD081B" w:rsidP="00287CE5">
      <w:pPr>
        <w:ind w:firstLineChars="196" w:firstLine="549"/>
        <w:rPr>
          <w:rFonts w:ascii="华文宋体" w:eastAsia="华文宋体" w:hAnsi="华文宋体"/>
          <w:sz w:val="28"/>
          <w:szCs w:val="28"/>
        </w:rPr>
      </w:pPr>
      <w:r w:rsidRPr="001225A4">
        <w:rPr>
          <w:rFonts w:ascii="华文宋体" w:eastAsia="华文宋体" w:hAnsi="华文宋体" w:hint="eastAsia"/>
          <w:sz w:val="28"/>
          <w:szCs w:val="28"/>
        </w:rPr>
        <w:t xml:space="preserve">第二条  </w:t>
      </w:r>
      <w:r w:rsidR="0016531E" w:rsidRPr="001225A4">
        <w:rPr>
          <w:rFonts w:ascii="华文宋体" w:eastAsia="华文宋体" w:hAnsi="华文宋体" w:hint="eastAsia"/>
          <w:sz w:val="28"/>
          <w:szCs w:val="28"/>
        </w:rPr>
        <w:t>指</w:t>
      </w:r>
      <w:r w:rsidR="0016531E" w:rsidRPr="00CF4BCF">
        <w:rPr>
          <w:rFonts w:ascii="华文宋体" w:eastAsia="华文宋体" w:hAnsi="华文宋体" w:hint="eastAsia"/>
          <w:color w:val="000000" w:themeColor="text1"/>
          <w:sz w:val="28"/>
          <w:szCs w:val="28"/>
        </w:rPr>
        <w:t>导教师是学校</w:t>
      </w:r>
      <w:r w:rsidRPr="00CF4BCF">
        <w:rPr>
          <w:rFonts w:ascii="华文宋体" w:eastAsia="华文宋体" w:hAnsi="华文宋体" w:hint="eastAsia"/>
          <w:color w:val="000000" w:themeColor="text1"/>
          <w:sz w:val="28"/>
          <w:szCs w:val="28"/>
        </w:rPr>
        <w:t>拔尖创新人才培养</w:t>
      </w:r>
      <w:r w:rsidR="00CF4BCF" w:rsidRPr="00CF4BCF">
        <w:rPr>
          <w:rFonts w:ascii="华文宋体" w:eastAsia="华文宋体" w:hAnsi="华文宋体" w:hint="eastAsia"/>
          <w:color w:val="000000" w:themeColor="text1"/>
          <w:sz w:val="28"/>
          <w:szCs w:val="28"/>
        </w:rPr>
        <w:t>工作中</w:t>
      </w:r>
      <w:r w:rsidRPr="00CF4BCF">
        <w:rPr>
          <w:rFonts w:ascii="华文宋体" w:eastAsia="华文宋体" w:hAnsi="华文宋体" w:hint="eastAsia"/>
          <w:color w:val="000000" w:themeColor="text1"/>
          <w:sz w:val="28"/>
          <w:szCs w:val="28"/>
        </w:rPr>
        <w:t>的重要</w:t>
      </w:r>
      <w:r w:rsidR="00CF4BCF" w:rsidRPr="00CF4BCF">
        <w:rPr>
          <w:rFonts w:ascii="华文宋体" w:eastAsia="华文宋体" w:hAnsi="华文宋体" w:hint="eastAsia"/>
          <w:color w:val="000000" w:themeColor="text1"/>
          <w:sz w:val="28"/>
          <w:szCs w:val="28"/>
        </w:rPr>
        <w:t>中坚力量</w:t>
      </w:r>
      <w:r w:rsidRPr="00CF4BCF">
        <w:rPr>
          <w:rFonts w:ascii="华文宋体" w:eastAsia="华文宋体" w:hAnsi="华文宋体" w:hint="eastAsia"/>
          <w:color w:val="000000" w:themeColor="text1"/>
          <w:sz w:val="28"/>
          <w:szCs w:val="28"/>
        </w:rPr>
        <w:t>，负有对</w:t>
      </w:r>
      <w:r w:rsidRPr="001225A4">
        <w:rPr>
          <w:rFonts w:ascii="华文宋体" w:eastAsia="华文宋体" w:hAnsi="华文宋体" w:hint="eastAsia"/>
          <w:sz w:val="28"/>
          <w:szCs w:val="28"/>
        </w:rPr>
        <w:t>学生进行为人为学教导、学科前沿引导和科研方法指导的责任。建设一支师德高尚、学养深厚、守正创新的指导教师队伍是培养拔尖创新人才的关键。</w:t>
      </w:r>
    </w:p>
    <w:p w:rsidR="00960F31" w:rsidRPr="001225A4" w:rsidRDefault="00CD081B" w:rsidP="00287CE5">
      <w:pPr>
        <w:ind w:firstLineChars="196" w:firstLine="549"/>
        <w:rPr>
          <w:rFonts w:ascii="华文宋体" w:eastAsia="华文宋体" w:hAnsi="华文宋体"/>
          <w:sz w:val="28"/>
          <w:szCs w:val="28"/>
        </w:rPr>
      </w:pPr>
      <w:r w:rsidRPr="001225A4">
        <w:rPr>
          <w:rFonts w:ascii="华文宋体" w:eastAsia="华文宋体" w:hAnsi="华文宋体" w:hint="eastAsia"/>
          <w:sz w:val="28"/>
          <w:szCs w:val="28"/>
        </w:rPr>
        <w:t xml:space="preserve">第三条  </w:t>
      </w:r>
      <w:r w:rsidR="00763FEC" w:rsidRPr="001225A4">
        <w:rPr>
          <w:rFonts w:ascii="华文宋体" w:eastAsia="华文宋体" w:hAnsi="华文宋体" w:hint="eastAsia"/>
          <w:sz w:val="28"/>
          <w:szCs w:val="28"/>
        </w:rPr>
        <w:t>指导教师应该</w:t>
      </w:r>
      <w:r w:rsidRPr="001225A4">
        <w:rPr>
          <w:rFonts w:ascii="华文宋体" w:eastAsia="华文宋体" w:hAnsi="华文宋体" w:hint="eastAsia"/>
          <w:sz w:val="28"/>
          <w:szCs w:val="28"/>
        </w:rPr>
        <w:t>符合导师遴选条件，履行导师职责。</w:t>
      </w:r>
    </w:p>
    <w:p w:rsidR="00987962" w:rsidRDefault="00987962" w:rsidP="00CB4F1F">
      <w:pPr>
        <w:spacing w:line="460" w:lineRule="exact"/>
        <w:jc w:val="center"/>
        <w:rPr>
          <w:rFonts w:ascii="华文宋体" w:eastAsia="华文宋体" w:hAnsi="华文宋体"/>
          <w:b/>
          <w:sz w:val="31"/>
          <w:szCs w:val="31"/>
        </w:rPr>
      </w:pPr>
    </w:p>
    <w:p w:rsidR="00987962" w:rsidRPr="00C1317E" w:rsidRDefault="0030240B" w:rsidP="0030240B">
      <w:pPr>
        <w:spacing w:line="460" w:lineRule="exact"/>
        <w:jc w:val="center"/>
        <w:rPr>
          <w:rFonts w:ascii="华文宋体" w:eastAsia="华文宋体" w:hAnsi="华文宋体"/>
          <w:b/>
          <w:sz w:val="30"/>
          <w:szCs w:val="30"/>
        </w:rPr>
      </w:pPr>
      <w:r w:rsidRPr="00C1317E">
        <w:rPr>
          <w:rFonts w:ascii="华文宋体" w:eastAsia="华文宋体" w:hAnsi="华文宋体" w:hint="eastAsia"/>
          <w:b/>
          <w:sz w:val="30"/>
          <w:szCs w:val="30"/>
        </w:rPr>
        <w:t xml:space="preserve">第二章  </w:t>
      </w:r>
      <w:r w:rsidR="00CD081B" w:rsidRPr="00C1317E">
        <w:rPr>
          <w:rFonts w:ascii="华文宋体" w:eastAsia="华文宋体" w:hAnsi="华文宋体" w:hint="eastAsia"/>
          <w:b/>
          <w:sz w:val="30"/>
          <w:szCs w:val="30"/>
        </w:rPr>
        <w:t>指导教师任职要求</w:t>
      </w:r>
    </w:p>
    <w:p w:rsidR="00960F31" w:rsidRPr="001225A4" w:rsidRDefault="00CD081B" w:rsidP="00287CE5">
      <w:pPr>
        <w:ind w:firstLineChars="196" w:firstLine="549"/>
        <w:rPr>
          <w:rFonts w:ascii="华文宋体" w:eastAsia="华文宋体" w:hAnsi="华文宋体"/>
          <w:sz w:val="28"/>
          <w:szCs w:val="28"/>
        </w:rPr>
      </w:pPr>
      <w:r w:rsidRPr="001225A4">
        <w:rPr>
          <w:rFonts w:ascii="华文宋体" w:eastAsia="华文宋体" w:hAnsi="华文宋体" w:hint="eastAsia"/>
          <w:sz w:val="28"/>
          <w:szCs w:val="28"/>
        </w:rPr>
        <w:t>第四条  热爱教育事业，</w:t>
      </w:r>
      <w:r w:rsidR="00CB4F1F" w:rsidRPr="001225A4">
        <w:rPr>
          <w:rFonts w:ascii="华文宋体" w:eastAsia="华文宋体" w:hAnsi="华文宋体" w:hint="eastAsia"/>
          <w:sz w:val="28"/>
          <w:szCs w:val="28"/>
        </w:rPr>
        <w:t>熟知高等教育教学规律和</w:t>
      </w:r>
      <w:r w:rsidRPr="001225A4">
        <w:rPr>
          <w:rFonts w:ascii="华文宋体" w:eastAsia="华文宋体" w:hAnsi="华文宋体" w:hint="eastAsia"/>
          <w:sz w:val="28"/>
          <w:szCs w:val="28"/>
        </w:rPr>
        <w:t>国家</w:t>
      </w:r>
      <w:r w:rsidR="00CB4F1F" w:rsidRPr="001225A4">
        <w:rPr>
          <w:rFonts w:ascii="华文宋体" w:eastAsia="华文宋体" w:hAnsi="华文宋体" w:hint="eastAsia"/>
          <w:sz w:val="28"/>
          <w:szCs w:val="28"/>
        </w:rPr>
        <w:t>高等教育人才培养</w:t>
      </w:r>
      <w:r w:rsidRPr="001225A4">
        <w:rPr>
          <w:rFonts w:ascii="华文宋体" w:eastAsia="华文宋体" w:hAnsi="华文宋体" w:hint="eastAsia"/>
          <w:sz w:val="28"/>
          <w:szCs w:val="28"/>
        </w:rPr>
        <w:t>的政策法规。具有高尚的道德情操、严谨的治学态度，</w:t>
      </w:r>
      <w:r w:rsidR="00CB4F1F" w:rsidRPr="001225A4">
        <w:rPr>
          <w:rFonts w:ascii="华文宋体" w:eastAsia="华文宋体" w:hAnsi="华文宋体" w:hint="eastAsia"/>
          <w:sz w:val="28"/>
          <w:szCs w:val="28"/>
        </w:rPr>
        <w:t>学术水平高，教学能力强。</w:t>
      </w:r>
    </w:p>
    <w:p w:rsidR="00960F31" w:rsidRPr="001225A4" w:rsidRDefault="00CD081B" w:rsidP="00287CE5">
      <w:pPr>
        <w:ind w:firstLineChars="196" w:firstLine="549"/>
        <w:rPr>
          <w:rFonts w:ascii="华文宋体" w:eastAsia="华文宋体" w:hAnsi="华文宋体"/>
          <w:sz w:val="28"/>
          <w:szCs w:val="28"/>
        </w:rPr>
      </w:pPr>
      <w:r w:rsidRPr="001225A4">
        <w:rPr>
          <w:rFonts w:ascii="华文宋体" w:eastAsia="华文宋体" w:hAnsi="华文宋体" w:hint="eastAsia"/>
          <w:sz w:val="28"/>
          <w:szCs w:val="28"/>
        </w:rPr>
        <w:t xml:space="preserve">第五条  </w:t>
      </w:r>
      <w:r w:rsidR="004B41F4" w:rsidRPr="001225A4">
        <w:rPr>
          <w:rFonts w:ascii="华文宋体" w:eastAsia="华文宋体" w:hAnsi="华文宋体" w:hint="eastAsia"/>
          <w:sz w:val="28"/>
          <w:szCs w:val="28"/>
        </w:rPr>
        <w:t>原则上为学校</w:t>
      </w:r>
      <w:r w:rsidRPr="001225A4">
        <w:rPr>
          <w:rFonts w:ascii="华文宋体" w:eastAsia="华文宋体" w:hAnsi="华文宋体" w:hint="eastAsia"/>
          <w:sz w:val="28"/>
          <w:szCs w:val="28"/>
        </w:rPr>
        <w:t>教学</w:t>
      </w:r>
      <w:r w:rsidR="0030240B">
        <w:rPr>
          <w:rFonts w:ascii="华文宋体" w:eastAsia="华文宋体" w:hAnsi="华文宋体" w:hint="eastAsia"/>
          <w:sz w:val="28"/>
          <w:szCs w:val="28"/>
        </w:rPr>
        <w:t>、</w:t>
      </w:r>
      <w:r w:rsidRPr="001225A4">
        <w:rPr>
          <w:rFonts w:ascii="华文宋体" w:eastAsia="华文宋体" w:hAnsi="华文宋体" w:hint="eastAsia"/>
          <w:sz w:val="28"/>
          <w:szCs w:val="28"/>
        </w:rPr>
        <w:t>科研</w:t>
      </w:r>
      <w:r w:rsidR="004B41F4" w:rsidRPr="001225A4">
        <w:rPr>
          <w:rFonts w:ascii="华文宋体" w:eastAsia="华文宋体" w:hAnsi="华文宋体" w:hint="eastAsia"/>
          <w:sz w:val="28"/>
          <w:szCs w:val="28"/>
        </w:rPr>
        <w:t>在岗教</w:t>
      </w:r>
      <w:r w:rsidR="004B41F4" w:rsidRPr="00274A06">
        <w:rPr>
          <w:rFonts w:ascii="华文宋体" w:eastAsia="华文宋体" w:hAnsi="华文宋体" w:hint="eastAsia"/>
          <w:color w:val="000000" w:themeColor="text1"/>
          <w:sz w:val="28"/>
          <w:szCs w:val="28"/>
        </w:rPr>
        <w:t>师，</w:t>
      </w:r>
      <w:r w:rsidRPr="00274A06">
        <w:rPr>
          <w:rFonts w:ascii="华文宋体" w:eastAsia="华文宋体" w:hAnsi="华文宋体" w:hint="eastAsia"/>
          <w:color w:val="000000" w:themeColor="text1"/>
          <w:sz w:val="28"/>
          <w:szCs w:val="28"/>
        </w:rPr>
        <w:t>具有副高</w:t>
      </w:r>
      <w:r w:rsidRPr="001225A4">
        <w:rPr>
          <w:rFonts w:ascii="华文宋体" w:eastAsia="华文宋体" w:hAnsi="华文宋体" w:hint="eastAsia"/>
          <w:sz w:val="28"/>
          <w:szCs w:val="28"/>
        </w:rPr>
        <w:t>级及以上职称。</w:t>
      </w:r>
    </w:p>
    <w:p w:rsidR="00960F31" w:rsidRDefault="00CD081B" w:rsidP="00CF4BCF">
      <w:pPr>
        <w:ind w:firstLineChars="196" w:firstLine="549"/>
        <w:rPr>
          <w:rFonts w:ascii="华文宋体" w:eastAsia="华文宋体" w:hAnsi="华文宋体"/>
          <w:sz w:val="28"/>
          <w:szCs w:val="28"/>
        </w:rPr>
      </w:pPr>
      <w:r w:rsidRPr="001225A4">
        <w:rPr>
          <w:rFonts w:ascii="华文宋体" w:eastAsia="华文宋体" w:hAnsi="华文宋体" w:hint="eastAsia"/>
          <w:sz w:val="28"/>
          <w:szCs w:val="28"/>
        </w:rPr>
        <w:t>第六条  承担有</w:t>
      </w:r>
      <w:r w:rsidR="001225A4" w:rsidRPr="001225A4">
        <w:rPr>
          <w:rFonts w:ascii="华文宋体" w:eastAsia="华文宋体" w:hAnsi="华文宋体" w:hint="eastAsia"/>
          <w:sz w:val="28"/>
          <w:szCs w:val="28"/>
        </w:rPr>
        <w:t>学科前沿</w:t>
      </w:r>
      <w:r w:rsidR="00264024" w:rsidRPr="001225A4">
        <w:rPr>
          <w:rFonts w:ascii="华文宋体" w:eastAsia="华文宋体" w:hAnsi="华文宋体" w:hint="eastAsia"/>
          <w:sz w:val="28"/>
          <w:szCs w:val="28"/>
        </w:rPr>
        <w:t>科研项目</w:t>
      </w:r>
      <w:r w:rsidRPr="001225A4">
        <w:rPr>
          <w:rFonts w:ascii="华文宋体" w:eastAsia="华文宋体" w:hAnsi="华文宋体" w:hint="eastAsia"/>
          <w:sz w:val="28"/>
          <w:szCs w:val="28"/>
        </w:rPr>
        <w:t>，可面向本科生开放，吸纳本科生进入课题组</w:t>
      </w:r>
      <w:r w:rsidR="00264024" w:rsidRPr="001225A4">
        <w:rPr>
          <w:rFonts w:ascii="华文宋体" w:eastAsia="华文宋体" w:hAnsi="华文宋体" w:hint="eastAsia"/>
          <w:sz w:val="28"/>
          <w:szCs w:val="28"/>
        </w:rPr>
        <w:t>训练学习</w:t>
      </w:r>
      <w:r w:rsidRPr="001225A4">
        <w:rPr>
          <w:rFonts w:ascii="华文宋体" w:eastAsia="华文宋体" w:hAnsi="华文宋体" w:hint="eastAsia"/>
          <w:sz w:val="28"/>
          <w:szCs w:val="28"/>
        </w:rPr>
        <w:t>。</w:t>
      </w:r>
    </w:p>
    <w:p w:rsidR="0030240B" w:rsidRPr="00E414E0" w:rsidRDefault="0030240B" w:rsidP="00CF4BCF">
      <w:pPr>
        <w:ind w:firstLineChars="196" w:firstLine="549"/>
        <w:rPr>
          <w:rFonts w:ascii="华文宋体" w:eastAsia="华文宋体" w:hAnsi="华文宋体"/>
          <w:sz w:val="28"/>
          <w:szCs w:val="28"/>
        </w:rPr>
      </w:pPr>
    </w:p>
    <w:p w:rsidR="00D26AA0" w:rsidRPr="00C1317E" w:rsidRDefault="0030240B" w:rsidP="00C1317E">
      <w:pPr>
        <w:spacing w:line="460" w:lineRule="exact"/>
        <w:jc w:val="center"/>
        <w:rPr>
          <w:rFonts w:ascii="华文宋体" w:eastAsia="华文宋体" w:hAnsi="华文宋体"/>
          <w:b/>
          <w:sz w:val="30"/>
          <w:szCs w:val="30"/>
        </w:rPr>
      </w:pPr>
      <w:r w:rsidRPr="00C1317E">
        <w:rPr>
          <w:rFonts w:ascii="华文宋体" w:eastAsia="华文宋体" w:hAnsi="华文宋体" w:hint="eastAsia"/>
          <w:b/>
          <w:sz w:val="30"/>
          <w:szCs w:val="30"/>
        </w:rPr>
        <w:lastRenderedPageBreak/>
        <w:t xml:space="preserve">第三章  </w:t>
      </w:r>
      <w:r w:rsidR="00D26AA0" w:rsidRPr="00C1317E">
        <w:rPr>
          <w:rFonts w:ascii="华文宋体" w:eastAsia="华文宋体" w:hAnsi="华文宋体" w:hint="eastAsia"/>
          <w:b/>
          <w:sz w:val="30"/>
          <w:szCs w:val="30"/>
        </w:rPr>
        <w:t>指导教师工作职责</w:t>
      </w:r>
    </w:p>
    <w:p w:rsidR="00D26AA0" w:rsidRPr="001225A4" w:rsidRDefault="00987962" w:rsidP="00D26AA0">
      <w:pPr>
        <w:ind w:firstLine="555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第七</w:t>
      </w:r>
      <w:r w:rsidR="00D26AA0" w:rsidRPr="001225A4">
        <w:rPr>
          <w:rFonts w:ascii="华文宋体" w:eastAsia="华文宋体" w:hAnsi="华文宋体" w:hint="eastAsia"/>
          <w:sz w:val="28"/>
          <w:szCs w:val="28"/>
        </w:rPr>
        <w:t>条  导师应</w:t>
      </w:r>
      <w:r w:rsidR="00D26AA0">
        <w:rPr>
          <w:rFonts w:ascii="华文宋体" w:eastAsia="华文宋体" w:hAnsi="华文宋体" w:hint="eastAsia"/>
          <w:sz w:val="28"/>
          <w:szCs w:val="28"/>
        </w:rPr>
        <w:t>实时了解国家、学校最新的人才培养思想</w:t>
      </w:r>
      <w:r w:rsidR="003C6A43">
        <w:rPr>
          <w:rFonts w:ascii="华文宋体" w:eastAsia="华文宋体" w:hAnsi="华文宋体" w:hint="eastAsia"/>
          <w:sz w:val="28"/>
          <w:szCs w:val="28"/>
        </w:rPr>
        <w:t>、</w:t>
      </w:r>
      <w:r w:rsidR="00D26AA0" w:rsidRPr="001225A4">
        <w:rPr>
          <w:rFonts w:ascii="华文宋体" w:eastAsia="华文宋体" w:hAnsi="华文宋体" w:hint="eastAsia"/>
          <w:sz w:val="28"/>
          <w:szCs w:val="28"/>
        </w:rPr>
        <w:t>政策法规</w:t>
      </w:r>
      <w:r w:rsidR="003C6A43">
        <w:rPr>
          <w:rFonts w:ascii="华文宋体" w:eastAsia="华文宋体" w:hAnsi="华文宋体" w:hint="eastAsia"/>
          <w:sz w:val="28"/>
          <w:szCs w:val="28"/>
        </w:rPr>
        <w:t>和</w:t>
      </w:r>
      <w:r w:rsidR="00D26AA0" w:rsidRPr="001225A4">
        <w:rPr>
          <w:rFonts w:ascii="华文宋体" w:eastAsia="华文宋体" w:hAnsi="华文宋体" w:hint="eastAsia"/>
          <w:sz w:val="28"/>
          <w:szCs w:val="28"/>
        </w:rPr>
        <w:t>规章制度。</w:t>
      </w:r>
    </w:p>
    <w:p w:rsidR="00D26AA0" w:rsidRPr="001225A4" w:rsidRDefault="00987962" w:rsidP="00D26AA0">
      <w:pPr>
        <w:ind w:firstLine="555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第八</w:t>
      </w:r>
      <w:r w:rsidR="00D26AA0" w:rsidRPr="001225A4">
        <w:rPr>
          <w:rFonts w:ascii="华文宋体" w:eastAsia="华文宋体" w:hAnsi="华文宋体" w:hint="eastAsia"/>
          <w:sz w:val="28"/>
          <w:szCs w:val="28"/>
        </w:rPr>
        <w:t>条  导师应坚持</w:t>
      </w:r>
      <w:r w:rsidR="003C6A43">
        <w:rPr>
          <w:rFonts w:ascii="华文宋体" w:eastAsia="华文宋体" w:hAnsi="华文宋体" w:hint="eastAsia"/>
          <w:sz w:val="28"/>
          <w:szCs w:val="28"/>
        </w:rPr>
        <w:t>将</w:t>
      </w:r>
      <w:r w:rsidR="00D26AA0" w:rsidRPr="001225A4">
        <w:rPr>
          <w:rFonts w:ascii="华文宋体" w:eastAsia="华文宋体" w:hAnsi="华文宋体" w:hint="eastAsia"/>
          <w:sz w:val="28"/>
          <w:szCs w:val="28"/>
        </w:rPr>
        <w:t>立德树人、教书育人贯穿</w:t>
      </w:r>
      <w:r w:rsidR="003C6A43">
        <w:rPr>
          <w:rFonts w:ascii="华文宋体" w:eastAsia="华文宋体" w:hAnsi="华文宋体" w:hint="eastAsia"/>
          <w:sz w:val="28"/>
          <w:szCs w:val="28"/>
        </w:rPr>
        <w:t>学生教育</w:t>
      </w:r>
      <w:r w:rsidR="00D26AA0" w:rsidRPr="001225A4">
        <w:rPr>
          <w:rFonts w:ascii="华文宋体" w:eastAsia="华文宋体" w:hAnsi="华文宋体" w:hint="eastAsia"/>
          <w:sz w:val="28"/>
          <w:szCs w:val="28"/>
        </w:rPr>
        <w:t>的整个过程，关注拔尖创新学生未来的学业</w:t>
      </w:r>
      <w:r w:rsidR="003C6A43">
        <w:rPr>
          <w:rFonts w:ascii="华文宋体" w:eastAsia="华文宋体" w:hAnsi="华文宋体" w:hint="eastAsia"/>
          <w:sz w:val="28"/>
          <w:szCs w:val="28"/>
        </w:rPr>
        <w:t>职业发展，在思想品德、学术科研、创新创业、身心健康、综合素养</w:t>
      </w:r>
      <w:r w:rsidR="00D26AA0" w:rsidRPr="001225A4">
        <w:rPr>
          <w:rFonts w:ascii="华文宋体" w:eastAsia="华文宋体" w:hAnsi="华文宋体" w:hint="eastAsia"/>
          <w:sz w:val="28"/>
          <w:szCs w:val="28"/>
        </w:rPr>
        <w:t>等全面关心学生的成长，帮助学生树立严谨的治学态度和高尚的职业道德。</w:t>
      </w:r>
    </w:p>
    <w:p w:rsidR="00D26AA0" w:rsidRPr="001225A4" w:rsidRDefault="00987962" w:rsidP="00D26AA0">
      <w:pPr>
        <w:ind w:firstLine="555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第九</w:t>
      </w:r>
      <w:r w:rsidR="00D26AA0" w:rsidRPr="001225A4">
        <w:rPr>
          <w:rFonts w:ascii="华文宋体" w:eastAsia="华文宋体" w:hAnsi="华文宋体" w:hint="eastAsia"/>
          <w:sz w:val="28"/>
          <w:szCs w:val="28"/>
        </w:rPr>
        <w:t xml:space="preserve">条 </w:t>
      </w:r>
      <w:r w:rsidR="003C6A43">
        <w:rPr>
          <w:rFonts w:ascii="华文宋体" w:eastAsia="华文宋体" w:hAnsi="华文宋体" w:hint="eastAsia"/>
          <w:sz w:val="28"/>
          <w:szCs w:val="28"/>
        </w:rPr>
        <w:t xml:space="preserve"> </w:t>
      </w:r>
      <w:r w:rsidR="00D26AA0" w:rsidRPr="001225A4">
        <w:rPr>
          <w:rFonts w:ascii="华文宋体" w:eastAsia="华文宋体" w:hAnsi="华文宋体" w:hint="eastAsia"/>
          <w:sz w:val="28"/>
          <w:szCs w:val="28"/>
        </w:rPr>
        <w:t>导师应根据学校和学院工作的安排，参与拔尖创新学生招生选拔工作。</w:t>
      </w:r>
    </w:p>
    <w:p w:rsidR="00D26AA0" w:rsidRDefault="00987962" w:rsidP="00D26AA0">
      <w:pPr>
        <w:ind w:firstLine="555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第十</w:t>
      </w:r>
      <w:r w:rsidR="00D26AA0" w:rsidRPr="001225A4">
        <w:rPr>
          <w:rFonts w:ascii="华文宋体" w:eastAsia="华文宋体" w:hAnsi="华文宋体" w:hint="eastAsia"/>
          <w:sz w:val="28"/>
          <w:szCs w:val="28"/>
        </w:rPr>
        <w:t xml:space="preserve">条 </w:t>
      </w:r>
      <w:r w:rsidR="003C6A43">
        <w:rPr>
          <w:rFonts w:ascii="华文宋体" w:eastAsia="华文宋体" w:hAnsi="华文宋体" w:hint="eastAsia"/>
          <w:sz w:val="28"/>
          <w:szCs w:val="28"/>
        </w:rPr>
        <w:t xml:space="preserve"> </w:t>
      </w:r>
      <w:r w:rsidR="00D26AA0" w:rsidRPr="001225A4">
        <w:rPr>
          <w:rFonts w:ascii="华文宋体" w:eastAsia="华文宋体" w:hAnsi="华文宋体" w:hint="eastAsia"/>
          <w:sz w:val="28"/>
          <w:szCs w:val="28"/>
        </w:rPr>
        <w:t>导师应参与制定或修订学生培养方案，</w:t>
      </w:r>
      <w:r w:rsidR="003C6A43">
        <w:rPr>
          <w:rFonts w:ascii="华文宋体" w:eastAsia="华文宋体" w:hAnsi="华文宋体" w:hint="eastAsia"/>
          <w:sz w:val="28"/>
          <w:szCs w:val="28"/>
        </w:rPr>
        <w:t>指导</w:t>
      </w:r>
      <w:r w:rsidR="00D26AA0" w:rsidRPr="001225A4">
        <w:rPr>
          <w:rFonts w:ascii="华文宋体" w:eastAsia="华文宋体" w:hAnsi="华文宋体" w:hint="eastAsia"/>
          <w:sz w:val="28"/>
          <w:szCs w:val="28"/>
        </w:rPr>
        <w:t>学生</w:t>
      </w:r>
      <w:r w:rsidR="003C6A43">
        <w:rPr>
          <w:rFonts w:ascii="华文宋体" w:eastAsia="华文宋体" w:hAnsi="华文宋体" w:hint="eastAsia"/>
          <w:sz w:val="28"/>
          <w:szCs w:val="28"/>
        </w:rPr>
        <w:t>制定</w:t>
      </w:r>
      <w:r w:rsidR="00D26AA0" w:rsidRPr="001225A4">
        <w:rPr>
          <w:rFonts w:ascii="华文宋体" w:eastAsia="华文宋体" w:hAnsi="华文宋体" w:hint="eastAsia"/>
          <w:sz w:val="28"/>
          <w:szCs w:val="28"/>
        </w:rPr>
        <w:t>个人培养计划，</w:t>
      </w:r>
      <w:r w:rsidR="003C6A43" w:rsidRPr="001225A4">
        <w:rPr>
          <w:rFonts w:ascii="华文宋体" w:eastAsia="华文宋体" w:hAnsi="华文宋体" w:hint="eastAsia"/>
          <w:sz w:val="28"/>
          <w:szCs w:val="28"/>
        </w:rPr>
        <w:t>指导学生</w:t>
      </w:r>
      <w:r w:rsidR="003C6A43">
        <w:rPr>
          <w:rFonts w:ascii="华文宋体" w:eastAsia="华文宋体" w:hAnsi="华文宋体" w:hint="eastAsia"/>
          <w:sz w:val="28"/>
          <w:szCs w:val="28"/>
        </w:rPr>
        <w:t>修读</w:t>
      </w:r>
      <w:r w:rsidR="003C6A43" w:rsidRPr="001225A4">
        <w:rPr>
          <w:rFonts w:ascii="华文宋体" w:eastAsia="华文宋体" w:hAnsi="华文宋体" w:hint="eastAsia"/>
          <w:sz w:val="28"/>
          <w:szCs w:val="28"/>
        </w:rPr>
        <w:t>选课</w:t>
      </w:r>
      <w:r w:rsidR="003C6A43">
        <w:rPr>
          <w:rFonts w:ascii="华文宋体" w:eastAsia="华文宋体" w:hAnsi="华文宋体" w:hint="eastAsia"/>
          <w:sz w:val="28"/>
          <w:szCs w:val="28"/>
        </w:rPr>
        <w:t>，</w:t>
      </w:r>
      <w:r w:rsidR="004F78D8">
        <w:rPr>
          <w:rFonts w:ascii="华文宋体" w:eastAsia="华文宋体" w:hAnsi="华文宋体" w:hint="eastAsia"/>
          <w:sz w:val="28"/>
          <w:szCs w:val="28"/>
        </w:rPr>
        <w:t>并</w:t>
      </w:r>
      <w:r w:rsidR="00D26AA0" w:rsidRPr="001225A4">
        <w:rPr>
          <w:rFonts w:ascii="华文宋体" w:eastAsia="华文宋体" w:hAnsi="华文宋体" w:hint="eastAsia"/>
          <w:sz w:val="28"/>
          <w:szCs w:val="28"/>
        </w:rPr>
        <w:t>提出学习和科研</w:t>
      </w:r>
      <w:r w:rsidR="00E414E0">
        <w:rPr>
          <w:rFonts w:ascii="华文宋体" w:eastAsia="华文宋体" w:hAnsi="华文宋体" w:hint="eastAsia"/>
          <w:sz w:val="28"/>
          <w:szCs w:val="28"/>
        </w:rPr>
        <w:t>训练</w:t>
      </w:r>
      <w:r w:rsidR="004F78D8">
        <w:rPr>
          <w:rFonts w:ascii="华文宋体" w:eastAsia="华文宋体" w:hAnsi="华文宋体" w:hint="eastAsia"/>
          <w:sz w:val="28"/>
          <w:szCs w:val="28"/>
        </w:rPr>
        <w:t>的</w:t>
      </w:r>
      <w:r w:rsidR="00D26AA0" w:rsidRPr="001225A4">
        <w:rPr>
          <w:rFonts w:ascii="华文宋体" w:eastAsia="华文宋体" w:hAnsi="华文宋体" w:hint="eastAsia"/>
          <w:sz w:val="28"/>
          <w:szCs w:val="28"/>
        </w:rPr>
        <w:t>要求。</w:t>
      </w:r>
    </w:p>
    <w:p w:rsidR="001F572E" w:rsidRPr="004F78D8" w:rsidRDefault="00987962" w:rsidP="001F572E">
      <w:pPr>
        <w:ind w:firstLine="555"/>
        <w:rPr>
          <w:rFonts w:ascii="华文宋体" w:eastAsia="华文宋体" w:hAnsi="华文宋体"/>
          <w:color w:val="FF0000"/>
          <w:sz w:val="28"/>
          <w:szCs w:val="28"/>
        </w:rPr>
      </w:pPr>
      <w:r>
        <w:rPr>
          <w:rFonts w:ascii="华文宋体" w:eastAsia="华文宋体" w:hAnsi="华文宋体" w:hint="eastAsia"/>
          <w:color w:val="000000" w:themeColor="text1"/>
          <w:sz w:val="28"/>
          <w:szCs w:val="28"/>
        </w:rPr>
        <w:t>第十一</w:t>
      </w:r>
      <w:r w:rsidR="00D26AA0" w:rsidRPr="004432F5">
        <w:rPr>
          <w:rFonts w:ascii="华文宋体" w:eastAsia="华文宋体" w:hAnsi="华文宋体" w:hint="eastAsia"/>
          <w:color w:val="000000" w:themeColor="text1"/>
          <w:sz w:val="28"/>
          <w:szCs w:val="28"/>
        </w:rPr>
        <w:t>条</w:t>
      </w:r>
      <w:r w:rsidR="0030240B">
        <w:rPr>
          <w:rFonts w:ascii="华文宋体" w:eastAsia="华文宋体" w:hAnsi="华文宋体" w:hint="eastAsia"/>
          <w:color w:val="000000" w:themeColor="text1"/>
          <w:sz w:val="28"/>
          <w:szCs w:val="28"/>
        </w:rPr>
        <w:t xml:space="preserve"> </w:t>
      </w:r>
      <w:r w:rsidR="00D26AA0" w:rsidRPr="004432F5">
        <w:rPr>
          <w:rFonts w:ascii="华文宋体" w:eastAsia="华文宋体" w:hAnsi="华文宋体" w:hint="eastAsia"/>
          <w:color w:val="000000" w:themeColor="text1"/>
          <w:sz w:val="28"/>
          <w:szCs w:val="28"/>
        </w:rPr>
        <w:t xml:space="preserve"> </w:t>
      </w:r>
      <w:r w:rsidR="004432F5" w:rsidRPr="004432F5">
        <w:rPr>
          <w:rFonts w:ascii="华文宋体" w:eastAsia="华文宋体" w:hAnsi="华文宋体" w:hint="eastAsia"/>
          <w:color w:val="000000" w:themeColor="text1"/>
          <w:sz w:val="28"/>
          <w:szCs w:val="28"/>
        </w:rPr>
        <w:t>导师应该着力于提升学生的科研能力。</w:t>
      </w:r>
      <w:r w:rsidR="004432F5">
        <w:rPr>
          <w:rFonts w:ascii="华文宋体" w:eastAsia="华文宋体" w:hAnsi="华文宋体" w:hint="eastAsia"/>
          <w:color w:val="000000" w:themeColor="text1"/>
          <w:sz w:val="28"/>
          <w:szCs w:val="28"/>
        </w:rPr>
        <w:t>导师应</w:t>
      </w:r>
      <w:r w:rsidR="00CF4BCF">
        <w:rPr>
          <w:rFonts w:ascii="华文宋体" w:eastAsia="华文宋体" w:hAnsi="华文宋体" w:hint="eastAsia"/>
          <w:color w:val="000000" w:themeColor="text1"/>
          <w:sz w:val="28"/>
          <w:szCs w:val="28"/>
        </w:rPr>
        <w:t>开放科研项目及资源</w:t>
      </w:r>
      <w:r w:rsidR="004432F5">
        <w:rPr>
          <w:rFonts w:ascii="华文宋体" w:eastAsia="华文宋体" w:hAnsi="华文宋体" w:hint="eastAsia"/>
          <w:color w:val="000000" w:themeColor="text1"/>
          <w:sz w:val="28"/>
          <w:szCs w:val="28"/>
        </w:rPr>
        <w:t>给学生</w:t>
      </w:r>
      <w:r w:rsidR="004432F5" w:rsidRPr="004432F5">
        <w:rPr>
          <w:rFonts w:ascii="华文宋体" w:eastAsia="华文宋体" w:hAnsi="华文宋体" w:hint="eastAsia"/>
          <w:color w:val="000000" w:themeColor="text1"/>
          <w:sz w:val="28"/>
          <w:szCs w:val="28"/>
        </w:rPr>
        <w:t>，推进“三进”，</w:t>
      </w:r>
      <w:r w:rsidR="00A60CD3" w:rsidRPr="004432F5">
        <w:rPr>
          <w:rFonts w:ascii="华文宋体" w:eastAsia="华文宋体" w:hAnsi="华文宋体" w:hint="eastAsia"/>
          <w:color w:val="000000" w:themeColor="text1"/>
          <w:sz w:val="28"/>
          <w:szCs w:val="28"/>
        </w:rPr>
        <w:t>鼓励学生从低年级开始进课题组、进实验室、进科研团队</w:t>
      </w:r>
      <w:r w:rsidR="001F572E">
        <w:rPr>
          <w:rFonts w:ascii="华文宋体" w:eastAsia="华文宋体" w:hAnsi="华文宋体" w:hint="eastAsia"/>
          <w:color w:val="000000" w:themeColor="text1"/>
          <w:sz w:val="28"/>
          <w:szCs w:val="28"/>
        </w:rPr>
        <w:t>，</w:t>
      </w:r>
      <w:r w:rsidR="004432F5" w:rsidRPr="0030240B">
        <w:rPr>
          <w:rFonts w:ascii="华文宋体" w:eastAsia="华文宋体" w:hAnsi="华文宋体"/>
          <w:color w:val="000000" w:themeColor="text1"/>
          <w:sz w:val="28"/>
          <w:szCs w:val="28"/>
        </w:rPr>
        <w:t>让学生更多地参与科研训练</w:t>
      </w:r>
      <w:r w:rsidR="004432F5" w:rsidRPr="0030240B">
        <w:rPr>
          <w:rFonts w:ascii="华文宋体" w:eastAsia="华文宋体" w:hAnsi="华文宋体" w:hint="eastAsia"/>
          <w:color w:val="000000" w:themeColor="text1"/>
          <w:sz w:val="28"/>
          <w:szCs w:val="28"/>
        </w:rPr>
        <w:t>。</w:t>
      </w:r>
      <w:r w:rsidR="005D0501" w:rsidRPr="0030240B">
        <w:rPr>
          <w:rFonts w:ascii="华文宋体" w:eastAsia="华文宋体" w:hAnsi="华文宋体" w:hint="eastAsia"/>
          <w:color w:val="000000" w:themeColor="text1"/>
          <w:sz w:val="28"/>
          <w:szCs w:val="28"/>
        </w:rPr>
        <w:t>导师应该指导学生参加“大学生创新创业计划、科研训练计划、</w:t>
      </w:r>
      <w:r w:rsidR="00387259" w:rsidRPr="0030240B">
        <w:rPr>
          <w:rFonts w:ascii="华文宋体" w:eastAsia="华文宋体" w:hAnsi="华文宋体" w:hint="eastAsia"/>
          <w:color w:val="000000" w:themeColor="text1"/>
          <w:sz w:val="28"/>
          <w:szCs w:val="28"/>
        </w:rPr>
        <w:t>科学探索实验计划</w:t>
      </w:r>
      <w:r w:rsidR="005D0501" w:rsidRPr="0030240B">
        <w:rPr>
          <w:rFonts w:ascii="华文宋体" w:eastAsia="华文宋体" w:hAnsi="华文宋体" w:hint="eastAsia"/>
          <w:color w:val="000000" w:themeColor="text1"/>
          <w:sz w:val="28"/>
          <w:szCs w:val="28"/>
        </w:rPr>
        <w:t>”</w:t>
      </w:r>
      <w:r w:rsidR="00387259" w:rsidRPr="0030240B">
        <w:rPr>
          <w:rFonts w:ascii="华文宋体" w:eastAsia="华文宋体" w:hAnsi="华文宋体" w:hint="eastAsia"/>
          <w:color w:val="000000" w:themeColor="text1"/>
          <w:sz w:val="28"/>
          <w:szCs w:val="28"/>
        </w:rPr>
        <w:t>三大计划。</w:t>
      </w:r>
    </w:p>
    <w:p w:rsidR="00963A91" w:rsidRPr="00CF4BCF" w:rsidRDefault="00987962" w:rsidP="00CF4BCF">
      <w:pPr>
        <w:ind w:firstLine="555"/>
        <w:rPr>
          <w:rFonts w:ascii="华文宋体" w:eastAsia="华文宋体" w:hAnsi="华文宋体"/>
          <w:color w:val="000000" w:themeColor="text1"/>
          <w:sz w:val="28"/>
          <w:szCs w:val="28"/>
        </w:rPr>
      </w:pPr>
      <w:r>
        <w:rPr>
          <w:rFonts w:ascii="华文宋体" w:eastAsia="华文宋体" w:hAnsi="华文宋体" w:hint="eastAsia"/>
          <w:color w:val="000000" w:themeColor="text1"/>
          <w:sz w:val="28"/>
          <w:szCs w:val="28"/>
        </w:rPr>
        <w:t>第十二</w:t>
      </w:r>
      <w:r w:rsidR="00D26AA0" w:rsidRPr="00CF4BCF">
        <w:rPr>
          <w:rFonts w:ascii="华文宋体" w:eastAsia="华文宋体" w:hAnsi="华文宋体" w:hint="eastAsia"/>
          <w:color w:val="000000" w:themeColor="text1"/>
          <w:sz w:val="28"/>
          <w:szCs w:val="28"/>
        </w:rPr>
        <w:t xml:space="preserve">条 </w:t>
      </w:r>
      <w:r w:rsidR="0030240B">
        <w:rPr>
          <w:rFonts w:ascii="华文宋体" w:eastAsia="华文宋体" w:hAnsi="华文宋体" w:hint="eastAsia"/>
          <w:color w:val="000000" w:themeColor="text1"/>
          <w:sz w:val="28"/>
          <w:szCs w:val="28"/>
        </w:rPr>
        <w:t xml:space="preserve"> </w:t>
      </w:r>
      <w:r w:rsidR="00963A91" w:rsidRPr="00CF4BCF">
        <w:rPr>
          <w:rFonts w:ascii="华文宋体" w:eastAsia="华文宋体" w:hAnsi="华文宋体" w:hint="eastAsia"/>
          <w:color w:val="000000" w:themeColor="text1"/>
          <w:sz w:val="28"/>
          <w:szCs w:val="28"/>
        </w:rPr>
        <w:t>导师应该重视提升学生的创新创业</w:t>
      </w:r>
      <w:r w:rsidR="001A2167">
        <w:rPr>
          <w:rFonts w:ascii="华文宋体" w:eastAsia="华文宋体" w:hAnsi="华文宋体" w:hint="eastAsia"/>
          <w:color w:val="000000" w:themeColor="text1"/>
          <w:sz w:val="28"/>
          <w:szCs w:val="28"/>
        </w:rPr>
        <w:t>能力。导师应指导学生修读创新创业类课程</w:t>
      </w:r>
      <w:r w:rsidR="001F572E">
        <w:rPr>
          <w:rFonts w:ascii="华文宋体" w:eastAsia="华文宋体" w:hAnsi="华文宋体" w:hint="eastAsia"/>
          <w:color w:val="000000" w:themeColor="text1"/>
          <w:sz w:val="28"/>
          <w:szCs w:val="28"/>
        </w:rPr>
        <w:t>，系统了解</w:t>
      </w:r>
      <w:r w:rsidR="00CF4BCF" w:rsidRPr="00CF4BCF">
        <w:rPr>
          <w:rFonts w:ascii="华文宋体" w:eastAsia="华文宋体" w:hAnsi="华文宋体" w:hint="eastAsia"/>
          <w:color w:val="000000" w:themeColor="text1"/>
          <w:sz w:val="28"/>
          <w:szCs w:val="28"/>
        </w:rPr>
        <w:t>学科前沿</w:t>
      </w:r>
      <w:r w:rsidR="00963A91" w:rsidRPr="00CF4BCF">
        <w:rPr>
          <w:rFonts w:ascii="华文宋体" w:eastAsia="华文宋体" w:hAnsi="华文宋体" w:hint="eastAsia"/>
          <w:color w:val="000000" w:themeColor="text1"/>
          <w:sz w:val="28"/>
          <w:szCs w:val="28"/>
        </w:rPr>
        <w:t>发展动态，支持学生参加国际国内</w:t>
      </w:r>
      <w:r w:rsidR="00407FF4">
        <w:rPr>
          <w:rFonts w:ascii="华文宋体" w:eastAsia="华文宋体" w:hAnsi="华文宋体" w:hint="eastAsia"/>
          <w:color w:val="000000" w:themeColor="text1"/>
          <w:sz w:val="28"/>
          <w:szCs w:val="28"/>
        </w:rPr>
        <w:t>学术论坛和学科竞赛，促进与国内外同行专家的交流与沟通。导师应鼓励</w:t>
      </w:r>
      <w:r w:rsidR="00963A91" w:rsidRPr="00CF4BCF">
        <w:rPr>
          <w:rFonts w:ascii="华文宋体" w:eastAsia="华文宋体" w:hAnsi="华文宋体" w:hint="eastAsia"/>
          <w:color w:val="000000" w:themeColor="text1"/>
          <w:sz w:val="28"/>
          <w:szCs w:val="28"/>
        </w:rPr>
        <w:t>学生利用“大学生创业服务平台”等学校高质量创新创</w:t>
      </w:r>
      <w:r w:rsidR="001F572E">
        <w:rPr>
          <w:rFonts w:ascii="华文宋体" w:eastAsia="华文宋体" w:hAnsi="华文宋体" w:hint="eastAsia"/>
          <w:color w:val="000000" w:themeColor="text1"/>
          <w:sz w:val="28"/>
          <w:szCs w:val="28"/>
        </w:rPr>
        <w:t>业平台，</w:t>
      </w:r>
      <w:r w:rsidR="001A2167">
        <w:rPr>
          <w:rFonts w:ascii="华文宋体" w:eastAsia="华文宋体" w:hAnsi="华文宋体" w:hint="eastAsia"/>
          <w:color w:val="000000" w:themeColor="text1"/>
          <w:sz w:val="28"/>
          <w:szCs w:val="28"/>
        </w:rPr>
        <w:t>指导学生参加</w:t>
      </w:r>
      <w:r w:rsidR="001F572E">
        <w:rPr>
          <w:rFonts w:ascii="华文宋体" w:eastAsia="华文宋体" w:hAnsi="华文宋体" w:hint="eastAsia"/>
          <w:color w:val="000000" w:themeColor="text1"/>
          <w:sz w:val="28"/>
          <w:szCs w:val="28"/>
        </w:rPr>
        <w:t>各类学科竞赛和</w:t>
      </w:r>
      <w:r w:rsidR="001A2167">
        <w:rPr>
          <w:rFonts w:ascii="华文宋体" w:eastAsia="华文宋体" w:hAnsi="华文宋体" w:hint="eastAsia"/>
          <w:color w:val="000000" w:themeColor="text1"/>
          <w:sz w:val="28"/>
          <w:szCs w:val="28"/>
        </w:rPr>
        <w:t>课外科技活动。</w:t>
      </w:r>
    </w:p>
    <w:p w:rsidR="00D26AA0" w:rsidRDefault="00987962" w:rsidP="00D26AA0">
      <w:pPr>
        <w:ind w:firstLine="555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color w:val="000000" w:themeColor="text1"/>
          <w:sz w:val="28"/>
          <w:szCs w:val="28"/>
        </w:rPr>
        <w:t>第十三</w:t>
      </w:r>
      <w:r w:rsidR="00D26AA0" w:rsidRPr="00CF4BCF">
        <w:rPr>
          <w:rFonts w:ascii="华文宋体" w:eastAsia="华文宋体" w:hAnsi="华文宋体" w:hint="eastAsia"/>
          <w:color w:val="000000" w:themeColor="text1"/>
          <w:sz w:val="28"/>
          <w:szCs w:val="28"/>
        </w:rPr>
        <w:t xml:space="preserve">条 </w:t>
      </w:r>
      <w:r w:rsidR="0030240B">
        <w:rPr>
          <w:rFonts w:ascii="华文宋体" w:eastAsia="华文宋体" w:hAnsi="华文宋体" w:hint="eastAsia"/>
          <w:color w:val="000000" w:themeColor="text1"/>
          <w:sz w:val="28"/>
          <w:szCs w:val="28"/>
        </w:rPr>
        <w:t xml:space="preserve"> </w:t>
      </w:r>
      <w:r w:rsidR="00D26AA0" w:rsidRPr="00CF4BCF">
        <w:rPr>
          <w:rFonts w:ascii="华文宋体" w:eastAsia="华文宋体" w:hAnsi="华文宋体" w:hint="eastAsia"/>
          <w:color w:val="000000" w:themeColor="text1"/>
          <w:sz w:val="28"/>
          <w:szCs w:val="28"/>
        </w:rPr>
        <w:t>导师应该了解学生的思想动态与学习情况。每月</w:t>
      </w:r>
      <w:r w:rsidR="004F78D8" w:rsidRPr="00CF4BCF">
        <w:rPr>
          <w:rFonts w:ascii="华文宋体" w:eastAsia="华文宋体" w:hAnsi="华文宋体" w:hint="eastAsia"/>
          <w:color w:val="000000" w:themeColor="text1"/>
          <w:sz w:val="28"/>
          <w:szCs w:val="28"/>
        </w:rPr>
        <w:t>至少</w:t>
      </w:r>
      <w:r w:rsidR="004F78D8" w:rsidRPr="00CF4BCF">
        <w:rPr>
          <w:rFonts w:ascii="华文宋体" w:eastAsia="华文宋体" w:hAnsi="华文宋体" w:hint="eastAsia"/>
          <w:color w:val="000000" w:themeColor="text1"/>
          <w:sz w:val="28"/>
          <w:szCs w:val="28"/>
        </w:rPr>
        <w:lastRenderedPageBreak/>
        <w:t>见面</w:t>
      </w:r>
      <w:r w:rsidR="00D26AA0" w:rsidRPr="00CF4BCF">
        <w:rPr>
          <w:rFonts w:ascii="华文宋体" w:eastAsia="华文宋体" w:hAnsi="华文宋体" w:hint="eastAsia"/>
          <w:color w:val="000000" w:themeColor="text1"/>
          <w:sz w:val="28"/>
          <w:szCs w:val="28"/>
        </w:rPr>
        <w:t>指导学生一次，听</w:t>
      </w:r>
      <w:r w:rsidR="00D26AA0" w:rsidRPr="001225A4">
        <w:rPr>
          <w:rFonts w:ascii="华文宋体" w:eastAsia="华文宋体" w:hAnsi="华文宋体" w:hint="eastAsia"/>
          <w:sz w:val="28"/>
          <w:szCs w:val="28"/>
        </w:rPr>
        <w:t>取学生的月末学习汇报和月初计划并提出建议。</w:t>
      </w:r>
    </w:p>
    <w:p w:rsidR="0030240B" w:rsidRPr="001225A4" w:rsidRDefault="0030240B" w:rsidP="00D26AA0">
      <w:pPr>
        <w:ind w:firstLine="555"/>
        <w:rPr>
          <w:rFonts w:ascii="华文宋体" w:eastAsia="华文宋体" w:hAnsi="华文宋体"/>
          <w:sz w:val="28"/>
          <w:szCs w:val="28"/>
        </w:rPr>
      </w:pPr>
    </w:p>
    <w:p w:rsidR="00960F31" w:rsidRPr="00C1317E" w:rsidRDefault="0030240B" w:rsidP="00C1317E">
      <w:pPr>
        <w:spacing w:line="460" w:lineRule="exact"/>
        <w:jc w:val="center"/>
        <w:rPr>
          <w:rFonts w:ascii="华文宋体" w:eastAsia="华文宋体" w:hAnsi="华文宋体"/>
          <w:b/>
          <w:sz w:val="30"/>
          <w:szCs w:val="30"/>
        </w:rPr>
      </w:pPr>
      <w:r w:rsidRPr="00C1317E">
        <w:rPr>
          <w:rFonts w:ascii="华文宋体" w:eastAsia="华文宋体" w:hAnsi="华文宋体" w:hint="eastAsia"/>
          <w:b/>
          <w:sz w:val="30"/>
          <w:szCs w:val="30"/>
        </w:rPr>
        <w:t xml:space="preserve">第四章  </w:t>
      </w:r>
      <w:r w:rsidR="00CD081B" w:rsidRPr="00C1317E">
        <w:rPr>
          <w:rFonts w:ascii="华文宋体" w:eastAsia="华文宋体" w:hAnsi="华文宋体" w:hint="eastAsia"/>
          <w:b/>
          <w:sz w:val="30"/>
          <w:szCs w:val="30"/>
        </w:rPr>
        <w:t>指导教师遴选程序及导师库建设</w:t>
      </w:r>
    </w:p>
    <w:p w:rsidR="00D26AA0" w:rsidRDefault="00987962" w:rsidP="004F78D8">
      <w:pPr>
        <w:tabs>
          <w:tab w:val="left" w:pos="0"/>
          <w:tab w:val="left" w:pos="1676"/>
        </w:tabs>
        <w:ind w:firstLineChars="200" w:firstLine="560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第十四</w:t>
      </w:r>
      <w:r w:rsidR="004F78D8">
        <w:rPr>
          <w:rFonts w:ascii="华文宋体" w:eastAsia="华文宋体" w:hAnsi="华文宋体" w:hint="eastAsia"/>
          <w:sz w:val="28"/>
          <w:szCs w:val="28"/>
        </w:rPr>
        <w:t xml:space="preserve">条  </w:t>
      </w:r>
      <w:r w:rsidR="00476C06">
        <w:rPr>
          <w:rFonts w:ascii="华文宋体" w:eastAsia="华文宋体" w:hAnsi="华文宋体" w:hint="eastAsia"/>
          <w:sz w:val="28"/>
          <w:szCs w:val="28"/>
        </w:rPr>
        <w:t>完善</w:t>
      </w:r>
      <w:r w:rsidR="00D26AA0" w:rsidRPr="001225A4">
        <w:rPr>
          <w:rFonts w:ascii="华文宋体" w:eastAsia="华文宋体" w:hAnsi="华文宋体" w:hint="eastAsia"/>
          <w:sz w:val="28"/>
          <w:szCs w:val="28"/>
        </w:rPr>
        <w:t>拔尖创新人才</w:t>
      </w:r>
      <w:r w:rsidR="004F78D8">
        <w:rPr>
          <w:rFonts w:ascii="华文宋体" w:eastAsia="华文宋体" w:hAnsi="华文宋体" w:hint="eastAsia"/>
          <w:sz w:val="28"/>
          <w:szCs w:val="28"/>
        </w:rPr>
        <w:t>指导教师</w:t>
      </w:r>
      <w:r w:rsidR="00D26AA0" w:rsidRPr="001225A4">
        <w:rPr>
          <w:rFonts w:ascii="华文宋体" w:eastAsia="华文宋体" w:hAnsi="华文宋体" w:hint="eastAsia"/>
          <w:sz w:val="28"/>
          <w:szCs w:val="28"/>
        </w:rPr>
        <w:t>库</w:t>
      </w:r>
      <w:r w:rsidR="00E443DD">
        <w:rPr>
          <w:rFonts w:ascii="华文宋体" w:eastAsia="华文宋体" w:hAnsi="华文宋体" w:hint="eastAsia"/>
          <w:sz w:val="28"/>
          <w:szCs w:val="28"/>
        </w:rPr>
        <w:t>，</w:t>
      </w:r>
      <w:r w:rsidR="001279C1">
        <w:rPr>
          <w:rFonts w:ascii="华文宋体" w:eastAsia="华文宋体" w:hAnsi="华文宋体" w:hint="eastAsia"/>
          <w:sz w:val="28"/>
          <w:szCs w:val="28"/>
        </w:rPr>
        <w:t>由</w:t>
      </w:r>
      <w:r w:rsidR="00D26AA0" w:rsidRPr="001225A4">
        <w:rPr>
          <w:rFonts w:ascii="华文宋体" w:eastAsia="华文宋体" w:hAnsi="华文宋体" w:hint="eastAsia"/>
          <w:sz w:val="28"/>
          <w:szCs w:val="28"/>
        </w:rPr>
        <w:t>院士、“杰出教授”、</w:t>
      </w:r>
      <w:r w:rsidR="001279C1">
        <w:rPr>
          <w:rFonts w:ascii="华文宋体" w:eastAsia="华文宋体" w:hAnsi="华文宋体" w:hint="eastAsia"/>
          <w:sz w:val="28"/>
          <w:szCs w:val="28"/>
        </w:rPr>
        <w:t>首席科学家、</w:t>
      </w:r>
      <w:r w:rsidR="00D26AA0" w:rsidRPr="001225A4">
        <w:rPr>
          <w:rFonts w:ascii="华文宋体" w:eastAsia="华文宋体" w:hAnsi="华文宋体" w:hint="eastAsia"/>
          <w:sz w:val="28"/>
          <w:szCs w:val="28"/>
        </w:rPr>
        <w:t>“长江学者”、“千人计划”</w:t>
      </w:r>
      <w:r w:rsidR="001279C1">
        <w:rPr>
          <w:rFonts w:ascii="华文宋体" w:eastAsia="华文宋体" w:hAnsi="华文宋体" w:hint="eastAsia"/>
          <w:sz w:val="28"/>
          <w:szCs w:val="28"/>
        </w:rPr>
        <w:t>、海归学者等学术水平高、教学经验足、潜心人才培养的校内外优秀教师组成。</w:t>
      </w:r>
    </w:p>
    <w:p w:rsidR="00870A12" w:rsidRDefault="00987962" w:rsidP="00870A12">
      <w:pPr>
        <w:tabs>
          <w:tab w:val="left" w:pos="0"/>
          <w:tab w:val="left" w:pos="1676"/>
        </w:tabs>
        <w:ind w:firstLineChars="200" w:firstLine="560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第十五</w:t>
      </w:r>
      <w:r w:rsidR="001279C1">
        <w:rPr>
          <w:rFonts w:ascii="华文宋体" w:eastAsia="华文宋体" w:hAnsi="华文宋体" w:hint="eastAsia"/>
          <w:sz w:val="28"/>
          <w:szCs w:val="28"/>
        </w:rPr>
        <w:t xml:space="preserve">条  </w:t>
      </w:r>
      <w:r w:rsidR="00D26AA0" w:rsidRPr="001225A4">
        <w:rPr>
          <w:rFonts w:ascii="华文宋体" w:eastAsia="华文宋体" w:hAnsi="华文宋体" w:hint="eastAsia"/>
          <w:sz w:val="28"/>
          <w:szCs w:val="28"/>
        </w:rPr>
        <w:t>导师库实行动态管理</w:t>
      </w:r>
      <w:r w:rsidR="00476C06">
        <w:rPr>
          <w:rFonts w:ascii="华文宋体" w:eastAsia="华文宋体" w:hAnsi="华文宋体" w:hint="eastAsia"/>
          <w:sz w:val="28"/>
          <w:szCs w:val="28"/>
        </w:rPr>
        <w:t>，每年遴选增补，不合格的导师给予退出。</w:t>
      </w:r>
      <w:r w:rsidR="00D26AA0" w:rsidRPr="001225A4">
        <w:rPr>
          <w:rFonts w:ascii="华文宋体" w:eastAsia="华文宋体" w:hAnsi="华文宋体" w:hint="eastAsia"/>
          <w:sz w:val="28"/>
          <w:szCs w:val="28"/>
        </w:rPr>
        <w:t>有下列情况之一的，经确认后予以退出导师库：</w:t>
      </w:r>
    </w:p>
    <w:p w:rsidR="00D26AA0" w:rsidRPr="001225A4" w:rsidRDefault="00D26AA0" w:rsidP="00870A12">
      <w:pPr>
        <w:tabs>
          <w:tab w:val="left" w:pos="0"/>
          <w:tab w:val="left" w:pos="1676"/>
        </w:tabs>
        <w:ind w:firstLineChars="200" w:firstLine="560"/>
        <w:rPr>
          <w:rFonts w:ascii="华文宋体" w:eastAsia="华文宋体" w:hAnsi="华文宋体"/>
          <w:sz w:val="28"/>
          <w:szCs w:val="28"/>
        </w:rPr>
      </w:pPr>
      <w:r w:rsidRPr="001225A4">
        <w:rPr>
          <w:rFonts w:ascii="华文宋体" w:eastAsia="华文宋体" w:hAnsi="华文宋体" w:hint="eastAsia"/>
          <w:sz w:val="28"/>
          <w:szCs w:val="28"/>
        </w:rPr>
        <w:t>1</w:t>
      </w:r>
      <w:r w:rsidR="00870A12">
        <w:rPr>
          <w:rFonts w:ascii="华文宋体" w:eastAsia="华文宋体" w:hAnsi="华文宋体" w:hint="eastAsia"/>
          <w:sz w:val="28"/>
          <w:szCs w:val="28"/>
        </w:rPr>
        <w:t>.不符合《四川大学教职工师德师风规范》；</w:t>
      </w:r>
    </w:p>
    <w:p w:rsidR="00D26AA0" w:rsidRDefault="00870A12" w:rsidP="00870A12">
      <w:pPr>
        <w:tabs>
          <w:tab w:val="left" w:pos="0"/>
          <w:tab w:val="left" w:pos="1676"/>
        </w:tabs>
        <w:ind w:firstLineChars="200" w:firstLine="560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2.</w:t>
      </w:r>
      <w:r w:rsidR="00D26AA0" w:rsidRPr="001225A4">
        <w:rPr>
          <w:rFonts w:ascii="华文宋体" w:eastAsia="华文宋体" w:hAnsi="华文宋体" w:hint="eastAsia"/>
          <w:sz w:val="28"/>
          <w:szCs w:val="28"/>
        </w:rPr>
        <w:t>未按要求履行导师职责。</w:t>
      </w:r>
    </w:p>
    <w:p w:rsidR="00960F31" w:rsidRPr="001225A4" w:rsidRDefault="00987962" w:rsidP="004510AA">
      <w:pPr>
        <w:tabs>
          <w:tab w:val="left" w:pos="0"/>
          <w:tab w:val="left" w:pos="1676"/>
        </w:tabs>
        <w:ind w:firstLineChars="200" w:firstLine="560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第十六</w:t>
      </w:r>
      <w:r w:rsidR="004510AA">
        <w:rPr>
          <w:rFonts w:ascii="华文宋体" w:eastAsia="华文宋体" w:hAnsi="华文宋体" w:hint="eastAsia"/>
          <w:sz w:val="28"/>
          <w:szCs w:val="28"/>
        </w:rPr>
        <w:t xml:space="preserve">条  </w:t>
      </w:r>
      <w:r w:rsidR="00CD081B" w:rsidRPr="001225A4">
        <w:rPr>
          <w:rFonts w:ascii="华文宋体" w:eastAsia="华文宋体" w:hAnsi="华文宋体" w:hint="eastAsia"/>
          <w:sz w:val="28"/>
          <w:szCs w:val="28"/>
        </w:rPr>
        <w:t>导师遴选每年进行一次，由教务处教育创新改革办公室</w:t>
      </w:r>
      <w:r w:rsidR="00D26AA0">
        <w:rPr>
          <w:rFonts w:ascii="华文宋体" w:eastAsia="华文宋体" w:hAnsi="华文宋体" w:hint="eastAsia"/>
          <w:sz w:val="28"/>
          <w:szCs w:val="28"/>
        </w:rPr>
        <w:t>（简称创新办）</w:t>
      </w:r>
      <w:r w:rsidR="00CD081B" w:rsidRPr="001225A4">
        <w:rPr>
          <w:rFonts w:ascii="华文宋体" w:eastAsia="华文宋体" w:hAnsi="华文宋体" w:hint="eastAsia"/>
          <w:sz w:val="28"/>
          <w:szCs w:val="28"/>
        </w:rPr>
        <w:t>统一组织实施。</w:t>
      </w:r>
    </w:p>
    <w:p w:rsidR="00960F31" w:rsidRPr="001225A4" w:rsidRDefault="00987962" w:rsidP="004510AA">
      <w:pPr>
        <w:tabs>
          <w:tab w:val="left" w:pos="0"/>
          <w:tab w:val="left" w:pos="1676"/>
        </w:tabs>
        <w:ind w:firstLineChars="200" w:firstLine="560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第十七</w:t>
      </w:r>
      <w:r w:rsidR="004510AA">
        <w:rPr>
          <w:rFonts w:ascii="华文宋体" w:eastAsia="华文宋体" w:hAnsi="华文宋体" w:hint="eastAsia"/>
          <w:sz w:val="28"/>
          <w:szCs w:val="28"/>
        </w:rPr>
        <w:t xml:space="preserve">条  </w:t>
      </w:r>
      <w:r w:rsidR="00CD081B" w:rsidRPr="001225A4">
        <w:rPr>
          <w:rFonts w:ascii="华文宋体" w:eastAsia="华文宋体" w:hAnsi="华文宋体" w:hint="eastAsia"/>
          <w:sz w:val="28"/>
          <w:szCs w:val="28"/>
        </w:rPr>
        <w:t>导师遴选采取学院推荐、教师自荐、同行引荐的方式。</w:t>
      </w:r>
    </w:p>
    <w:p w:rsidR="00960F31" w:rsidRPr="001225A4" w:rsidRDefault="00987962" w:rsidP="004510AA">
      <w:pPr>
        <w:tabs>
          <w:tab w:val="left" w:pos="0"/>
          <w:tab w:val="left" w:pos="1676"/>
        </w:tabs>
        <w:ind w:firstLineChars="200" w:firstLine="560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第十八</w:t>
      </w:r>
      <w:r w:rsidR="004510AA">
        <w:rPr>
          <w:rFonts w:ascii="华文宋体" w:eastAsia="华文宋体" w:hAnsi="华文宋体" w:hint="eastAsia"/>
          <w:sz w:val="28"/>
          <w:szCs w:val="28"/>
        </w:rPr>
        <w:t xml:space="preserve">条  </w:t>
      </w:r>
      <w:r w:rsidR="00CD081B" w:rsidRPr="001225A4">
        <w:rPr>
          <w:rFonts w:ascii="华文宋体" w:eastAsia="华文宋体" w:hAnsi="华文宋体" w:hint="eastAsia"/>
          <w:sz w:val="28"/>
          <w:szCs w:val="28"/>
        </w:rPr>
        <w:t>学院推荐经各学院教学院长牵头，由学院教学指导委员会审核评议通过推荐名单。</w:t>
      </w:r>
    </w:p>
    <w:p w:rsidR="00987962" w:rsidRDefault="00987962" w:rsidP="00987962">
      <w:pPr>
        <w:tabs>
          <w:tab w:val="left" w:pos="0"/>
          <w:tab w:val="left" w:pos="1676"/>
        </w:tabs>
        <w:ind w:firstLineChars="200" w:firstLine="560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第十九</w:t>
      </w:r>
      <w:r w:rsidR="004510AA">
        <w:rPr>
          <w:rFonts w:ascii="华文宋体" w:eastAsia="华文宋体" w:hAnsi="华文宋体" w:hint="eastAsia"/>
          <w:sz w:val="28"/>
          <w:szCs w:val="28"/>
        </w:rPr>
        <w:t>条</w:t>
      </w:r>
      <w:r w:rsidR="00D26AA0">
        <w:rPr>
          <w:rFonts w:ascii="华文宋体" w:eastAsia="华文宋体" w:hAnsi="华文宋体" w:hint="eastAsia"/>
          <w:sz w:val="28"/>
          <w:szCs w:val="28"/>
        </w:rPr>
        <w:t xml:space="preserve">  创新办汇总</w:t>
      </w:r>
      <w:r w:rsidR="00CD081B" w:rsidRPr="001225A4">
        <w:rPr>
          <w:rFonts w:ascii="华文宋体" w:eastAsia="华文宋体" w:hAnsi="华文宋体" w:hint="eastAsia"/>
          <w:sz w:val="28"/>
          <w:szCs w:val="28"/>
        </w:rPr>
        <w:t>各</w:t>
      </w:r>
      <w:r w:rsidR="00D26AA0">
        <w:rPr>
          <w:rFonts w:ascii="华文宋体" w:eastAsia="华文宋体" w:hAnsi="华文宋体" w:hint="eastAsia"/>
          <w:sz w:val="28"/>
          <w:szCs w:val="28"/>
        </w:rPr>
        <w:t>类申报材料</w:t>
      </w:r>
      <w:r w:rsidR="00CD081B" w:rsidRPr="001225A4">
        <w:rPr>
          <w:rFonts w:ascii="华文宋体" w:eastAsia="华文宋体" w:hAnsi="华文宋体" w:hint="eastAsia"/>
          <w:sz w:val="28"/>
          <w:szCs w:val="28"/>
        </w:rPr>
        <w:t>，报吴玉章学院发展建设指导教师委员会审议通过</w:t>
      </w:r>
      <w:r w:rsidR="006C6234">
        <w:rPr>
          <w:rFonts w:ascii="华文宋体" w:eastAsia="华文宋体" w:hAnsi="华文宋体" w:hint="eastAsia"/>
          <w:sz w:val="28"/>
          <w:szCs w:val="28"/>
        </w:rPr>
        <w:t>并进入指导教师库</w:t>
      </w:r>
      <w:r w:rsidR="00CD081B" w:rsidRPr="001225A4">
        <w:rPr>
          <w:rFonts w:ascii="华文宋体" w:eastAsia="华文宋体" w:hAnsi="华文宋体" w:hint="eastAsia"/>
          <w:sz w:val="28"/>
          <w:szCs w:val="28"/>
        </w:rPr>
        <w:t>。</w:t>
      </w:r>
    </w:p>
    <w:p w:rsidR="002A2BCA" w:rsidRPr="00CD1321" w:rsidRDefault="002A2BCA" w:rsidP="00987962">
      <w:pPr>
        <w:tabs>
          <w:tab w:val="left" w:pos="0"/>
          <w:tab w:val="left" w:pos="1676"/>
        </w:tabs>
        <w:ind w:firstLineChars="200" w:firstLine="560"/>
        <w:rPr>
          <w:rFonts w:ascii="华文宋体" w:eastAsia="华文宋体" w:hAnsi="华文宋体"/>
          <w:sz w:val="28"/>
          <w:szCs w:val="28"/>
        </w:rPr>
      </w:pPr>
    </w:p>
    <w:p w:rsidR="00960F31" w:rsidRPr="00C1317E" w:rsidRDefault="002A2BCA" w:rsidP="00C1317E">
      <w:pPr>
        <w:spacing w:line="460" w:lineRule="exact"/>
        <w:jc w:val="center"/>
        <w:rPr>
          <w:rFonts w:ascii="华文宋体" w:eastAsia="华文宋体" w:hAnsi="华文宋体"/>
          <w:b/>
          <w:sz w:val="30"/>
          <w:szCs w:val="30"/>
        </w:rPr>
      </w:pPr>
      <w:r w:rsidRPr="00C1317E">
        <w:rPr>
          <w:rFonts w:ascii="华文宋体" w:eastAsia="华文宋体" w:hAnsi="华文宋体" w:hint="eastAsia"/>
          <w:b/>
          <w:sz w:val="30"/>
          <w:szCs w:val="30"/>
        </w:rPr>
        <w:t xml:space="preserve">第五章  </w:t>
      </w:r>
      <w:r w:rsidR="00CD081B" w:rsidRPr="00C1317E">
        <w:rPr>
          <w:rFonts w:ascii="华文宋体" w:eastAsia="华文宋体" w:hAnsi="华文宋体" w:hint="eastAsia"/>
          <w:b/>
          <w:sz w:val="30"/>
          <w:szCs w:val="30"/>
        </w:rPr>
        <w:t>指导教师考核及激励</w:t>
      </w:r>
      <w:bookmarkStart w:id="0" w:name="_GoBack"/>
      <w:bookmarkEnd w:id="0"/>
    </w:p>
    <w:p w:rsidR="00960F31" w:rsidRPr="001225A4" w:rsidRDefault="00987962" w:rsidP="00287CE5">
      <w:pPr>
        <w:adjustRightInd w:val="0"/>
        <w:snapToGrid w:val="0"/>
        <w:spacing w:line="360" w:lineRule="auto"/>
        <w:ind w:firstLineChars="200" w:firstLine="560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第二十</w:t>
      </w:r>
      <w:r w:rsidR="00CD081B" w:rsidRPr="001225A4">
        <w:rPr>
          <w:rFonts w:ascii="华文宋体" w:eastAsia="华文宋体" w:hAnsi="华文宋体" w:hint="eastAsia"/>
          <w:sz w:val="28"/>
          <w:szCs w:val="28"/>
        </w:rPr>
        <w:t xml:space="preserve">条 </w:t>
      </w:r>
      <w:r w:rsidR="006C6234">
        <w:rPr>
          <w:rFonts w:ascii="华文宋体" w:eastAsia="华文宋体" w:hAnsi="华文宋体" w:hint="eastAsia"/>
          <w:sz w:val="28"/>
          <w:szCs w:val="28"/>
        </w:rPr>
        <w:t xml:space="preserve"> 拔尖创新人才</w:t>
      </w:r>
      <w:r w:rsidR="00CD081B" w:rsidRPr="001225A4">
        <w:rPr>
          <w:rFonts w:ascii="华文宋体" w:eastAsia="华文宋体" w:hAnsi="华文宋体" w:hint="eastAsia"/>
          <w:sz w:val="28"/>
          <w:szCs w:val="28"/>
        </w:rPr>
        <w:t>指导教师工作由</w:t>
      </w:r>
      <w:r w:rsidR="00573B4A">
        <w:rPr>
          <w:rFonts w:ascii="华文宋体" w:eastAsia="华文宋体" w:hAnsi="华文宋体" w:hint="eastAsia"/>
          <w:sz w:val="28"/>
          <w:szCs w:val="28"/>
        </w:rPr>
        <w:t>创新办归口管理，</w:t>
      </w:r>
      <w:r w:rsidR="00CD081B" w:rsidRPr="001225A4">
        <w:rPr>
          <w:rFonts w:ascii="华文宋体" w:eastAsia="华文宋体" w:hAnsi="华文宋体" w:hint="eastAsia"/>
          <w:sz w:val="28"/>
          <w:szCs w:val="28"/>
        </w:rPr>
        <w:t>各专业学院教学院长</w:t>
      </w:r>
      <w:r w:rsidR="00573B4A">
        <w:rPr>
          <w:rFonts w:ascii="华文宋体" w:eastAsia="华文宋体" w:hAnsi="华文宋体" w:hint="eastAsia"/>
          <w:sz w:val="28"/>
          <w:szCs w:val="28"/>
        </w:rPr>
        <w:t>协助。</w:t>
      </w:r>
    </w:p>
    <w:p w:rsidR="00960F31" w:rsidRDefault="00987962" w:rsidP="00287CE5">
      <w:pPr>
        <w:adjustRightInd w:val="0"/>
        <w:snapToGrid w:val="0"/>
        <w:spacing w:line="360" w:lineRule="auto"/>
        <w:ind w:firstLineChars="200" w:firstLine="560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第二十一</w:t>
      </w:r>
      <w:r w:rsidR="00CD081B" w:rsidRPr="001225A4">
        <w:rPr>
          <w:rFonts w:ascii="华文宋体" w:eastAsia="华文宋体" w:hAnsi="华文宋体" w:hint="eastAsia"/>
          <w:sz w:val="28"/>
          <w:szCs w:val="28"/>
        </w:rPr>
        <w:t>条  每位指导教师</w:t>
      </w:r>
      <w:r w:rsidR="00573B4A">
        <w:rPr>
          <w:rFonts w:ascii="华文宋体" w:eastAsia="华文宋体" w:hAnsi="华文宋体" w:hint="eastAsia"/>
          <w:sz w:val="28"/>
          <w:szCs w:val="28"/>
        </w:rPr>
        <w:t>原则上</w:t>
      </w:r>
      <w:r w:rsidR="00CD081B" w:rsidRPr="001225A4">
        <w:rPr>
          <w:rFonts w:ascii="华文宋体" w:eastAsia="华文宋体" w:hAnsi="华文宋体" w:hint="eastAsia"/>
          <w:sz w:val="28"/>
          <w:szCs w:val="28"/>
        </w:rPr>
        <w:t>指导学生人数</w:t>
      </w:r>
      <w:r w:rsidR="00573B4A" w:rsidRPr="001225A4">
        <w:rPr>
          <w:rFonts w:ascii="华文宋体" w:eastAsia="华文宋体" w:hAnsi="华文宋体" w:hint="eastAsia"/>
          <w:sz w:val="28"/>
          <w:szCs w:val="28"/>
        </w:rPr>
        <w:t>每届</w:t>
      </w:r>
      <w:r w:rsidR="00CD081B" w:rsidRPr="001225A4">
        <w:rPr>
          <w:rFonts w:ascii="华文宋体" w:eastAsia="华文宋体" w:hAnsi="华文宋体" w:hint="eastAsia"/>
          <w:sz w:val="28"/>
          <w:szCs w:val="28"/>
        </w:rPr>
        <w:t>不超过</w:t>
      </w:r>
      <w:r w:rsidR="00573B4A">
        <w:rPr>
          <w:rFonts w:ascii="华文宋体" w:eastAsia="华文宋体" w:hAnsi="华文宋体" w:hint="eastAsia"/>
          <w:sz w:val="28"/>
          <w:szCs w:val="28"/>
        </w:rPr>
        <w:t>四</w:t>
      </w:r>
      <w:r w:rsidR="00CD081B" w:rsidRPr="001225A4">
        <w:rPr>
          <w:rFonts w:ascii="华文宋体" w:eastAsia="华文宋体" w:hAnsi="华文宋体" w:hint="eastAsia"/>
          <w:sz w:val="28"/>
          <w:szCs w:val="28"/>
        </w:rPr>
        <w:lastRenderedPageBreak/>
        <w:t>人。指导效果佳，工作热情高的导师可以适当放宽要求。</w:t>
      </w:r>
    </w:p>
    <w:p w:rsidR="00960F31" w:rsidRPr="008C1D4D" w:rsidRDefault="00987962" w:rsidP="00287CE5">
      <w:pPr>
        <w:adjustRightInd w:val="0"/>
        <w:snapToGrid w:val="0"/>
        <w:spacing w:line="360" w:lineRule="auto"/>
        <w:ind w:firstLineChars="200" w:firstLine="560"/>
        <w:rPr>
          <w:rFonts w:ascii="华文宋体" w:eastAsia="华文宋体" w:hAnsi="华文宋体"/>
          <w:color w:val="FF0000"/>
          <w:sz w:val="28"/>
          <w:szCs w:val="28"/>
        </w:rPr>
      </w:pPr>
      <w:r w:rsidRPr="008C1D4D">
        <w:rPr>
          <w:rFonts w:ascii="华文宋体" w:eastAsia="华文宋体" w:hAnsi="华文宋体" w:hint="eastAsia"/>
          <w:color w:val="FF0000"/>
          <w:sz w:val="28"/>
          <w:szCs w:val="28"/>
        </w:rPr>
        <w:t>第二十二</w:t>
      </w:r>
      <w:r w:rsidR="00CD081B" w:rsidRPr="008C1D4D">
        <w:rPr>
          <w:rFonts w:ascii="华文宋体" w:eastAsia="华文宋体" w:hAnsi="华文宋体" w:hint="eastAsia"/>
          <w:color w:val="FF0000"/>
          <w:sz w:val="28"/>
          <w:szCs w:val="28"/>
        </w:rPr>
        <w:t>条  建立指导教师例会制度</w:t>
      </w:r>
      <w:r w:rsidR="00CD1321" w:rsidRPr="008C1D4D">
        <w:rPr>
          <w:rFonts w:ascii="华文宋体" w:eastAsia="华文宋体" w:hAnsi="华文宋体" w:hint="eastAsia"/>
          <w:color w:val="FF0000"/>
          <w:sz w:val="28"/>
          <w:szCs w:val="28"/>
        </w:rPr>
        <w:t>，</w:t>
      </w:r>
      <w:r w:rsidR="00CD081B" w:rsidRPr="008C1D4D">
        <w:rPr>
          <w:rFonts w:ascii="华文宋体" w:eastAsia="华文宋体" w:hAnsi="华文宋体" w:hint="eastAsia"/>
          <w:color w:val="FF0000"/>
          <w:sz w:val="28"/>
          <w:szCs w:val="28"/>
        </w:rPr>
        <w:t>每</w:t>
      </w:r>
      <w:r w:rsidR="00573B4A" w:rsidRPr="008C1D4D">
        <w:rPr>
          <w:rFonts w:ascii="华文宋体" w:eastAsia="华文宋体" w:hAnsi="华文宋体" w:hint="eastAsia"/>
          <w:color w:val="FF0000"/>
          <w:sz w:val="28"/>
          <w:szCs w:val="28"/>
        </w:rPr>
        <w:t>学年</w:t>
      </w:r>
      <w:r w:rsidR="00CD081B" w:rsidRPr="008C1D4D">
        <w:rPr>
          <w:rFonts w:ascii="华文宋体" w:eastAsia="华文宋体" w:hAnsi="华文宋体" w:hint="eastAsia"/>
          <w:color w:val="FF0000"/>
          <w:sz w:val="28"/>
          <w:szCs w:val="28"/>
        </w:rPr>
        <w:t>召开指导教师工作会议</w:t>
      </w:r>
      <w:r w:rsidR="00CD081B" w:rsidRPr="008C1D4D">
        <w:rPr>
          <w:rFonts w:ascii="华文宋体" w:eastAsia="华文宋体" w:hAnsi="华文宋体"/>
          <w:color w:val="FF0000"/>
          <w:sz w:val="28"/>
          <w:szCs w:val="28"/>
        </w:rPr>
        <w:t>1-2</w:t>
      </w:r>
      <w:r w:rsidR="00573B4A" w:rsidRPr="008C1D4D">
        <w:rPr>
          <w:rFonts w:ascii="华文宋体" w:eastAsia="华文宋体" w:hAnsi="华文宋体" w:hint="eastAsia"/>
          <w:color w:val="FF0000"/>
          <w:sz w:val="28"/>
          <w:szCs w:val="28"/>
        </w:rPr>
        <w:t>次，对指导教师工作进行</w:t>
      </w:r>
      <w:r w:rsidR="00CD081B" w:rsidRPr="008C1D4D">
        <w:rPr>
          <w:rFonts w:ascii="华文宋体" w:eastAsia="华文宋体" w:hAnsi="华文宋体" w:hint="eastAsia"/>
          <w:color w:val="FF0000"/>
          <w:sz w:val="28"/>
          <w:szCs w:val="28"/>
        </w:rPr>
        <w:t>经验交流，提高指导</w:t>
      </w:r>
      <w:r w:rsidR="00CD1321" w:rsidRPr="008C1D4D">
        <w:rPr>
          <w:rFonts w:ascii="华文宋体" w:eastAsia="华文宋体" w:hAnsi="华文宋体" w:hint="eastAsia"/>
          <w:color w:val="FF0000"/>
          <w:sz w:val="28"/>
          <w:szCs w:val="28"/>
        </w:rPr>
        <w:t>效率</w:t>
      </w:r>
      <w:r w:rsidR="00CD081B" w:rsidRPr="008C1D4D">
        <w:rPr>
          <w:rFonts w:ascii="华文宋体" w:eastAsia="华文宋体" w:hAnsi="华文宋体" w:hint="eastAsia"/>
          <w:color w:val="FF0000"/>
          <w:sz w:val="28"/>
          <w:szCs w:val="28"/>
        </w:rPr>
        <w:t>，对有关工作进行总结。</w:t>
      </w:r>
    </w:p>
    <w:p w:rsidR="00960F31" w:rsidRPr="008C1D4D" w:rsidRDefault="00987962" w:rsidP="00287CE5">
      <w:pPr>
        <w:adjustRightInd w:val="0"/>
        <w:snapToGrid w:val="0"/>
        <w:spacing w:line="360" w:lineRule="auto"/>
        <w:ind w:firstLineChars="200" w:firstLine="560"/>
        <w:rPr>
          <w:rFonts w:ascii="华文宋体" w:eastAsia="华文宋体" w:hAnsi="华文宋体"/>
          <w:color w:val="FF0000"/>
          <w:sz w:val="28"/>
          <w:szCs w:val="28"/>
        </w:rPr>
      </w:pPr>
      <w:r w:rsidRPr="008C1D4D">
        <w:rPr>
          <w:rFonts w:ascii="华文宋体" w:eastAsia="华文宋体" w:hAnsi="华文宋体" w:hint="eastAsia"/>
          <w:color w:val="FF0000"/>
          <w:sz w:val="28"/>
          <w:szCs w:val="28"/>
        </w:rPr>
        <w:t>第二十三</w:t>
      </w:r>
      <w:r w:rsidR="00CD081B" w:rsidRPr="008C1D4D">
        <w:rPr>
          <w:rFonts w:ascii="华文宋体" w:eastAsia="华文宋体" w:hAnsi="华文宋体" w:hint="eastAsia"/>
          <w:color w:val="FF0000"/>
          <w:sz w:val="28"/>
          <w:szCs w:val="28"/>
        </w:rPr>
        <w:t>条  导师应保障足够的时间和精力指导拔尖创新学生，每学期期末</w:t>
      </w:r>
      <w:r w:rsidR="00CD1321" w:rsidRPr="008C1D4D">
        <w:rPr>
          <w:rFonts w:ascii="华文宋体" w:eastAsia="华文宋体" w:hAnsi="华文宋体" w:hint="eastAsia"/>
          <w:color w:val="FF0000"/>
          <w:sz w:val="28"/>
          <w:szCs w:val="28"/>
        </w:rPr>
        <w:t>将对</w:t>
      </w:r>
      <w:r w:rsidR="00CD081B" w:rsidRPr="008C1D4D">
        <w:rPr>
          <w:rFonts w:ascii="华文宋体" w:eastAsia="华文宋体" w:hAnsi="华文宋体" w:hint="eastAsia"/>
          <w:color w:val="FF0000"/>
          <w:sz w:val="28"/>
          <w:szCs w:val="28"/>
        </w:rPr>
        <w:t>指导教师指导</w:t>
      </w:r>
      <w:r w:rsidR="003D7AAE" w:rsidRPr="008C1D4D">
        <w:rPr>
          <w:rFonts w:ascii="华文宋体" w:eastAsia="华文宋体" w:hAnsi="华文宋体" w:hint="eastAsia"/>
          <w:color w:val="FF0000"/>
          <w:sz w:val="28"/>
          <w:szCs w:val="28"/>
        </w:rPr>
        <w:t>情况进行综合评价，</w:t>
      </w:r>
      <w:r w:rsidR="00B748FF" w:rsidRPr="008C1D4D">
        <w:rPr>
          <w:rFonts w:ascii="华文宋体" w:eastAsia="华文宋体" w:hAnsi="华文宋体" w:hint="eastAsia"/>
          <w:color w:val="FF0000"/>
          <w:sz w:val="28"/>
          <w:szCs w:val="28"/>
        </w:rPr>
        <w:t>并按照相关要求发放一定指导津贴。</w:t>
      </w:r>
    </w:p>
    <w:p w:rsidR="00960F31" w:rsidRDefault="00B748FF" w:rsidP="005B7199">
      <w:pPr>
        <w:adjustRightInd w:val="0"/>
        <w:snapToGrid w:val="0"/>
        <w:spacing w:line="360" w:lineRule="auto"/>
        <w:ind w:firstLine="555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第二十四</w:t>
      </w:r>
      <w:r w:rsidR="00CD081B" w:rsidRPr="001225A4">
        <w:rPr>
          <w:rFonts w:ascii="华文宋体" w:eastAsia="华文宋体" w:hAnsi="华文宋体" w:hint="eastAsia"/>
          <w:sz w:val="28"/>
          <w:szCs w:val="28"/>
        </w:rPr>
        <w:t>条  本办法解释权归</w:t>
      </w:r>
      <w:r w:rsidR="00573B4A">
        <w:rPr>
          <w:rFonts w:ascii="华文宋体" w:eastAsia="华文宋体" w:hAnsi="华文宋体" w:hint="eastAsia"/>
          <w:sz w:val="28"/>
          <w:szCs w:val="28"/>
        </w:rPr>
        <w:t>教务处</w:t>
      </w:r>
      <w:r w:rsidR="00CD081B" w:rsidRPr="001225A4">
        <w:rPr>
          <w:rFonts w:ascii="华文宋体" w:eastAsia="华文宋体" w:hAnsi="华文宋体" w:hint="eastAsia"/>
          <w:sz w:val="28"/>
          <w:szCs w:val="28"/>
        </w:rPr>
        <w:t>教育创新改革办公室。</w:t>
      </w:r>
    </w:p>
    <w:p w:rsidR="005B7199" w:rsidRPr="00CD1321" w:rsidRDefault="005B7199" w:rsidP="005B7199">
      <w:pPr>
        <w:adjustRightInd w:val="0"/>
        <w:snapToGrid w:val="0"/>
        <w:spacing w:line="360" w:lineRule="auto"/>
        <w:rPr>
          <w:rFonts w:ascii="华文宋体" w:eastAsia="华文宋体" w:hAnsi="华文宋体"/>
          <w:sz w:val="28"/>
          <w:szCs w:val="28"/>
        </w:rPr>
      </w:pPr>
    </w:p>
    <w:p w:rsidR="00201A95" w:rsidRDefault="00201A95" w:rsidP="005B7199">
      <w:pPr>
        <w:adjustRightInd w:val="0"/>
        <w:snapToGrid w:val="0"/>
        <w:spacing w:line="360" w:lineRule="auto"/>
        <w:rPr>
          <w:rFonts w:ascii="华文宋体" w:eastAsia="华文宋体" w:hAnsi="华文宋体"/>
          <w:sz w:val="28"/>
          <w:szCs w:val="28"/>
        </w:rPr>
      </w:pPr>
    </w:p>
    <w:p w:rsidR="005B7199" w:rsidRPr="005B7199" w:rsidRDefault="00E67DD4" w:rsidP="00C1317E">
      <w:pPr>
        <w:adjustRightInd w:val="0"/>
        <w:snapToGrid w:val="0"/>
        <w:spacing w:line="360" w:lineRule="auto"/>
        <w:jc w:val="right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2017年</w:t>
      </w:r>
      <w:r w:rsidR="007A048B">
        <w:rPr>
          <w:rFonts w:ascii="华文宋体" w:eastAsia="华文宋体" w:hAnsi="华文宋体" w:hint="eastAsia"/>
          <w:sz w:val="28"/>
          <w:szCs w:val="28"/>
        </w:rPr>
        <w:t>11</w:t>
      </w:r>
      <w:r>
        <w:rPr>
          <w:rFonts w:ascii="华文宋体" w:eastAsia="华文宋体" w:hAnsi="华文宋体" w:hint="eastAsia"/>
          <w:sz w:val="28"/>
          <w:szCs w:val="28"/>
        </w:rPr>
        <w:t>月</w:t>
      </w:r>
      <w:r w:rsidR="007A048B">
        <w:rPr>
          <w:rFonts w:ascii="华文宋体" w:eastAsia="华文宋体" w:hAnsi="华文宋体" w:hint="eastAsia"/>
          <w:sz w:val="28"/>
          <w:szCs w:val="28"/>
        </w:rPr>
        <w:t>22</w:t>
      </w:r>
      <w:r>
        <w:rPr>
          <w:rFonts w:ascii="华文宋体" w:eastAsia="华文宋体" w:hAnsi="华文宋体" w:hint="eastAsia"/>
          <w:sz w:val="28"/>
          <w:szCs w:val="28"/>
        </w:rPr>
        <w:t>日</w:t>
      </w:r>
    </w:p>
    <w:sectPr w:rsidR="005B7199" w:rsidRPr="005B7199" w:rsidSect="00960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14B" w:rsidRDefault="000E114B" w:rsidP="00287CE5">
      <w:r>
        <w:separator/>
      </w:r>
    </w:p>
  </w:endnote>
  <w:endnote w:type="continuationSeparator" w:id="1">
    <w:p w:rsidR="000E114B" w:rsidRDefault="000E114B" w:rsidP="00287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A00002BF" w:usb1="79DF7CFA" w:usb2="00000016" w:usb3="00000000" w:csb0="001E019D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隶书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14B" w:rsidRDefault="000E114B" w:rsidP="00287CE5">
      <w:r>
        <w:separator/>
      </w:r>
    </w:p>
  </w:footnote>
  <w:footnote w:type="continuationSeparator" w:id="1">
    <w:p w:rsidR="000E114B" w:rsidRDefault="000E114B" w:rsidP="00287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2340F"/>
    <w:multiLevelType w:val="multilevel"/>
    <w:tmpl w:val="A3C0A0BA"/>
    <w:lvl w:ilvl="0">
      <w:start w:val="8"/>
      <w:numFmt w:val="japaneseCounting"/>
      <w:lvlText w:val="第%1条"/>
      <w:lvlJc w:val="left"/>
      <w:pPr>
        <w:tabs>
          <w:tab w:val="left" w:pos="1676"/>
        </w:tabs>
        <w:ind w:left="1676" w:hanging="1125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1391"/>
        </w:tabs>
        <w:ind w:left="1391" w:hanging="420"/>
      </w:pPr>
    </w:lvl>
    <w:lvl w:ilvl="2">
      <w:start w:val="1"/>
      <w:numFmt w:val="lowerRoman"/>
      <w:lvlText w:val="%3."/>
      <w:lvlJc w:val="right"/>
      <w:pPr>
        <w:tabs>
          <w:tab w:val="left" w:pos="1811"/>
        </w:tabs>
        <w:ind w:left="1811" w:hanging="420"/>
      </w:pPr>
    </w:lvl>
    <w:lvl w:ilvl="3">
      <w:start w:val="1"/>
      <w:numFmt w:val="decimal"/>
      <w:lvlText w:val="%4."/>
      <w:lvlJc w:val="left"/>
      <w:pPr>
        <w:tabs>
          <w:tab w:val="left" w:pos="2231"/>
        </w:tabs>
        <w:ind w:left="2231" w:hanging="420"/>
      </w:pPr>
    </w:lvl>
    <w:lvl w:ilvl="4">
      <w:start w:val="1"/>
      <w:numFmt w:val="lowerLetter"/>
      <w:lvlText w:val="%5)"/>
      <w:lvlJc w:val="left"/>
      <w:pPr>
        <w:tabs>
          <w:tab w:val="left" w:pos="2651"/>
        </w:tabs>
        <w:ind w:left="2651" w:hanging="420"/>
      </w:pPr>
    </w:lvl>
    <w:lvl w:ilvl="5">
      <w:start w:val="1"/>
      <w:numFmt w:val="lowerRoman"/>
      <w:lvlText w:val="%6."/>
      <w:lvlJc w:val="right"/>
      <w:pPr>
        <w:tabs>
          <w:tab w:val="left" w:pos="3071"/>
        </w:tabs>
        <w:ind w:left="3071" w:hanging="420"/>
      </w:pPr>
    </w:lvl>
    <w:lvl w:ilvl="6">
      <w:start w:val="1"/>
      <w:numFmt w:val="decimal"/>
      <w:lvlText w:val="%7."/>
      <w:lvlJc w:val="left"/>
      <w:pPr>
        <w:tabs>
          <w:tab w:val="left" w:pos="3491"/>
        </w:tabs>
        <w:ind w:left="3491" w:hanging="420"/>
      </w:pPr>
    </w:lvl>
    <w:lvl w:ilvl="7">
      <w:start w:val="1"/>
      <w:numFmt w:val="lowerLetter"/>
      <w:lvlText w:val="%8)"/>
      <w:lvlJc w:val="left"/>
      <w:pPr>
        <w:tabs>
          <w:tab w:val="left" w:pos="3911"/>
        </w:tabs>
        <w:ind w:left="3911" w:hanging="420"/>
      </w:pPr>
    </w:lvl>
    <w:lvl w:ilvl="8">
      <w:start w:val="1"/>
      <w:numFmt w:val="lowerRoman"/>
      <w:lvlText w:val="%9."/>
      <w:lvlJc w:val="right"/>
      <w:pPr>
        <w:tabs>
          <w:tab w:val="left" w:pos="4331"/>
        </w:tabs>
        <w:ind w:left="433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CA9"/>
    <w:rsid w:val="000141A1"/>
    <w:rsid w:val="00033484"/>
    <w:rsid w:val="0006471F"/>
    <w:rsid w:val="000D1B77"/>
    <w:rsid w:val="000E114B"/>
    <w:rsid w:val="000E74A7"/>
    <w:rsid w:val="000F70DB"/>
    <w:rsid w:val="001225A4"/>
    <w:rsid w:val="001279C1"/>
    <w:rsid w:val="0016531E"/>
    <w:rsid w:val="00175C83"/>
    <w:rsid w:val="001A2167"/>
    <w:rsid w:val="001D2163"/>
    <w:rsid w:val="001E62F1"/>
    <w:rsid w:val="001E65A8"/>
    <w:rsid w:val="001F341E"/>
    <w:rsid w:val="001F572E"/>
    <w:rsid w:val="00201A95"/>
    <w:rsid w:val="002357B3"/>
    <w:rsid w:val="00264024"/>
    <w:rsid w:val="00274A06"/>
    <w:rsid w:val="00287CE5"/>
    <w:rsid w:val="002A2BCA"/>
    <w:rsid w:val="0030240B"/>
    <w:rsid w:val="00325978"/>
    <w:rsid w:val="00335420"/>
    <w:rsid w:val="00362F91"/>
    <w:rsid w:val="003674FC"/>
    <w:rsid w:val="00387259"/>
    <w:rsid w:val="003B60C4"/>
    <w:rsid w:val="003C6A43"/>
    <w:rsid w:val="003D7AAE"/>
    <w:rsid w:val="003D7AE7"/>
    <w:rsid w:val="003E036E"/>
    <w:rsid w:val="00407FF4"/>
    <w:rsid w:val="004432F5"/>
    <w:rsid w:val="004444C4"/>
    <w:rsid w:val="004510AA"/>
    <w:rsid w:val="00476C06"/>
    <w:rsid w:val="004A2951"/>
    <w:rsid w:val="004B41F4"/>
    <w:rsid w:val="004C587C"/>
    <w:rsid w:val="004E0CA9"/>
    <w:rsid w:val="004F78D8"/>
    <w:rsid w:val="00573B4A"/>
    <w:rsid w:val="005B645A"/>
    <w:rsid w:val="005B7199"/>
    <w:rsid w:val="005C110E"/>
    <w:rsid w:val="005D0501"/>
    <w:rsid w:val="00602636"/>
    <w:rsid w:val="006130B8"/>
    <w:rsid w:val="00615A74"/>
    <w:rsid w:val="006707DE"/>
    <w:rsid w:val="00687BB3"/>
    <w:rsid w:val="0069219F"/>
    <w:rsid w:val="006A00F5"/>
    <w:rsid w:val="006A648D"/>
    <w:rsid w:val="006C6234"/>
    <w:rsid w:val="006F0D5A"/>
    <w:rsid w:val="007540CD"/>
    <w:rsid w:val="00756941"/>
    <w:rsid w:val="00763FEC"/>
    <w:rsid w:val="007A048B"/>
    <w:rsid w:val="007B7E9A"/>
    <w:rsid w:val="007E31F4"/>
    <w:rsid w:val="008055B2"/>
    <w:rsid w:val="0081155E"/>
    <w:rsid w:val="008327AB"/>
    <w:rsid w:val="00851593"/>
    <w:rsid w:val="00870A12"/>
    <w:rsid w:val="008C1D4D"/>
    <w:rsid w:val="008E1D97"/>
    <w:rsid w:val="009238A6"/>
    <w:rsid w:val="00960F31"/>
    <w:rsid w:val="00963A91"/>
    <w:rsid w:val="00987962"/>
    <w:rsid w:val="009A13CA"/>
    <w:rsid w:val="00A03CD6"/>
    <w:rsid w:val="00A14CB6"/>
    <w:rsid w:val="00A53AD4"/>
    <w:rsid w:val="00A60CD3"/>
    <w:rsid w:val="00A67E72"/>
    <w:rsid w:val="00AA11C9"/>
    <w:rsid w:val="00AC2CCA"/>
    <w:rsid w:val="00B043B1"/>
    <w:rsid w:val="00B62F74"/>
    <w:rsid w:val="00B748FF"/>
    <w:rsid w:val="00BA0F8A"/>
    <w:rsid w:val="00BA6789"/>
    <w:rsid w:val="00BA7384"/>
    <w:rsid w:val="00C1317E"/>
    <w:rsid w:val="00C1635D"/>
    <w:rsid w:val="00C20A13"/>
    <w:rsid w:val="00C30CEE"/>
    <w:rsid w:val="00C359D3"/>
    <w:rsid w:val="00C45F94"/>
    <w:rsid w:val="00C746B4"/>
    <w:rsid w:val="00C83E7C"/>
    <w:rsid w:val="00CB4F1F"/>
    <w:rsid w:val="00CC1122"/>
    <w:rsid w:val="00CC48DC"/>
    <w:rsid w:val="00CD081B"/>
    <w:rsid w:val="00CD0BDA"/>
    <w:rsid w:val="00CD1321"/>
    <w:rsid w:val="00CD7B5E"/>
    <w:rsid w:val="00CE5D5A"/>
    <w:rsid w:val="00CF4BCF"/>
    <w:rsid w:val="00D14B6D"/>
    <w:rsid w:val="00D26AA0"/>
    <w:rsid w:val="00D63DBD"/>
    <w:rsid w:val="00DA5CEE"/>
    <w:rsid w:val="00DE5184"/>
    <w:rsid w:val="00DF28A6"/>
    <w:rsid w:val="00E21A32"/>
    <w:rsid w:val="00E414E0"/>
    <w:rsid w:val="00E443DD"/>
    <w:rsid w:val="00E5302A"/>
    <w:rsid w:val="00E6182C"/>
    <w:rsid w:val="00E67DD4"/>
    <w:rsid w:val="00E840C6"/>
    <w:rsid w:val="00E97FA9"/>
    <w:rsid w:val="00EA1E04"/>
    <w:rsid w:val="00EC12E8"/>
    <w:rsid w:val="00EE12F2"/>
    <w:rsid w:val="00F243EB"/>
    <w:rsid w:val="00F81D14"/>
    <w:rsid w:val="00FE55D5"/>
    <w:rsid w:val="51305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F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60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60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60F3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60F3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254</Words>
  <Characters>1454</Characters>
  <Application>Microsoft Office Word</Application>
  <DocSecurity>0</DocSecurity>
  <Lines>12</Lines>
  <Paragraphs>3</Paragraphs>
  <ScaleCrop>false</ScaleCrop>
  <Company>微软用户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Sky123.Org</cp:lastModifiedBy>
  <cp:revision>35</cp:revision>
  <dcterms:created xsi:type="dcterms:W3CDTF">2017-11-14T07:29:00Z</dcterms:created>
  <dcterms:modified xsi:type="dcterms:W3CDTF">2017-12-04T03:54:00Z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